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9F1" w:rsidRDefault="00DF59F1" w:rsidP="00C11541">
      <w:pPr>
        <w:jc w:val="center"/>
        <w:rPr>
          <w:rFonts w:asciiTheme="minorHAnsi" w:eastAsiaTheme="minorHAnsi" w:hAnsiTheme="minorHAnsi" w:cstheme="minorHAnsi"/>
          <w:b/>
          <w:bCs/>
        </w:rPr>
      </w:pPr>
      <w:r w:rsidRPr="00DF59F1">
        <w:rPr>
          <w:rFonts w:asciiTheme="minorHAnsi" w:eastAsiaTheme="minorHAnsi" w:hAnsiTheme="minorHAnsi" w:cstheme="minorHAnsi"/>
          <w:b/>
          <w:bCs/>
        </w:rPr>
        <w:t>Załącznik nr 1</w:t>
      </w:r>
      <w:r w:rsidR="00FF486B">
        <w:rPr>
          <w:rFonts w:asciiTheme="minorHAnsi" w:eastAsiaTheme="minorHAnsi" w:hAnsiTheme="minorHAnsi" w:cstheme="minorHAnsi"/>
          <w:b/>
          <w:bCs/>
        </w:rPr>
        <w:t>a</w:t>
      </w:r>
      <w:r w:rsidRPr="00DF59F1">
        <w:rPr>
          <w:rFonts w:asciiTheme="minorHAnsi" w:eastAsiaTheme="minorHAnsi" w:hAnsiTheme="minorHAnsi" w:cstheme="minorHAnsi"/>
          <w:b/>
          <w:bCs/>
        </w:rPr>
        <w:t xml:space="preserve"> do SWZ - OPIS PRZEDMIOTU ZAMÓWIENIA</w:t>
      </w:r>
    </w:p>
    <w:p w:rsidR="004D28C1" w:rsidRDefault="004D28C1" w:rsidP="00C11541">
      <w:pPr>
        <w:jc w:val="center"/>
        <w:rPr>
          <w:rFonts w:asciiTheme="minorHAnsi" w:eastAsiaTheme="minorHAnsi" w:hAnsiTheme="minorHAnsi" w:cstheme="minorHAnsi"/>
          <w:b/>
          <w:bCs/>
        </w:rPr>
      </w:pPr>
    </w:p>
    <w:p w:rsidR="004D28C1" w:rsidRPr="00DF59F1" w:rsidRDefault="004D28C1" w:rsidP="00C11541">
      <w:pPr>
        <w:jc w:val="center"/>
        <w:rPr>
          <w:rFonts w:asciiTheme="minorHAnsi" w:eastAsiaTheme="minorHAnsi" w:hAnsiTheme="minorHAnsi" w:cstheme="minorHAnsi"/>
          <w:b/>
          <w:bCs/>
        </w:rPr>
      </w:pPr>
      <w:r>
        <w:rPr>
          <w:rFonts w:asciiTheme="minorHAnsi" w:eastAsiaTheme="minorHAnsi" w:hAnsiTheme="minorHAnsi" w:cstheme="minorHAnsi"/>
          <w:b/>
          <w:bCs/>
        </w:rPr>
        <w:t>Część 1</w:t>
      </w:r>
      <w:r w:rsidR="004B6AFB">
        <w:rPr>
          <w:rFonts w:asciiTheme="minorHAnsi" w:eastAsiaTheme="minorHAnsi" w:hAnsiTheme="minorHAnsi" w:cstheme="minorHAnsi"/>
          <w:b/>
          <w:bCs/>
        </w:rPr>
        <w:t xml:space="preserve"> </w:t>
      </w:r>
      <w:r>
        <w:rPr>
          <w:rFonts w:asciiTheme="minorHAnsi" w:eastAsiaTheme="minorHAnsi" w:hAnsiTheme="minorHAnsi" w:cstheme="minorHAnsi"/>
          <w:b/>
          <w:bCs/>
        </w:rPr>
        <w:t xml:space="preserve">- </w:t>
      </w:r>
      <w:r w:rsidR="005B0546">
        <w:rPr>
          <w:rFonts w:asciiTheme="minorHAnsi" w:eastAsiaTheme="minorHAnsi" w:hAnsiTheme="minorHAnsi" w:cstheme="minorHAnsi"/>
          <w:b/>
          <w:bCs/>
        </w:rPr>
        <w:t>usługi opiekuńcze w miejscu zamieszkania</w:t>
      </w:r>
    </w:p>
    <w:p w:rsidR="00DF59F1" w:rsidRPr="00DF59F1" w:rsidRDefault="00DF59F1" w:rsidP="00C11541">
      <w:pPr>
        <w:jc w:val="both"/>
        <w:rPr>
          <w:rFonts w:asciiTheme="minorHAnsi" w:eastAsiaTheme="minorHAnsi" w:hAnsiTheme="minorHAnsi" w:cstheme="minorHAnsi"/>
          <w:b/>
          <w:bCs/>
        </w:rPr>
      </w:pPr>
    </w:p>
    <w:p w:rsidR="00DF59F1" w:rsidRPr="00E016A9"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Przedmiotem zamówienia – jest wykonywanie usług opiekuńczych, wynikających z art. 17 ust. 1 pkt 11 ustawy z dnia 12 marca 2004r. o pomocy społecznej (Dz. U. z 2023 r. poz. 901 z późn. zm.) świadczonych na rzecz osób wskazanych przez </w:t>
      </w:r>
      <w:r w:rsidR="00C11541" w:rsidRPr="002A4499">
        <w:rPr>
          <w:rFonts w:asciiTheme="minorHAnsi" w:eastAsiaTheme="minorHAnsi" w:hAnsiTheme="minorHAnsi" w:cstheme="minorHAnsi"/>
        </w:rPr>
        <w:t xml:space="preserve">Ośrodek Pomocy Społecznej w </w:t>
      </w:r>
      <w:r w:rsidR="009970C2">
        <w:rPr>
          <w:rFonts w:asciiTheme="minorHAnsi" w:eastAsiaTheme="minorHAnsi" w:hAnsiTheme="minorHAnsi" w:cstheme="minorHAnsi"/>
        </w:rPr>
        <w:t>Ożarowie</w:t>
      </w:r>
      <w:r w:rsidRPr="00DF59F1">
        <w:rPr>
          <w:rFonts w:asciiTheme="minorHAnsi" w:eastAsiaTheme="minorHAnsi" w:hAnsiTheme="minorHAnsi" w:cstheme="minorHAnsi"/>
        </w:rPr>
        <w:t xml:space="preserve"> w miejscu ich zamieszkania, zgodnie </w:t>
      </w:r>
      <w:r w:rsidR="0028505E">
        <w:rPr>
          <w:rFonts w:asciiTheme="minorHAnsi" w:eastAsiaTheme="minorHAnsi" w:hAnsiTheme="minorHAnsi" w:cstheme="minorHAnsi"/>
        </w:rPr>
        <w:br/>
      </w:r>
      <w:r w:rsidRPr="00DF59F1">
        <w:rPr>
          <w:rFonts w:asciiTheme="minorHAnsi" w:eastAsiaTheme="minorHAnsi" w:hAnsiTheme="minorHAnsi" w:cstheme="minorHAnsi"/>
        </w:rPr>
        <w:t xml:space="preserve">z ilością godzin i zakresem wskazanym w zestawieniu zbiorczym przekazanym Wykonawcy wraz ze zleceniem ich wykonania w czasie uzgodnionym pomiędzy biorcą usługi a Wykonawcą. Ww. osoby to jednocześnie </w:t>
      </w:r>
      <w:r w:rsidRPr="00E016A9">
        <w:rPr>
          <w:rFonts w:asciiTheme="minorHAnsi" w:eastAsiaTheme="minorHAnsi" w:hAnsiTheme="minorHAnsi" w:cstheme="minorHAnsi"/>
        </w:rPr>
        <w:t xml:space="preserve">uczestnicy Projektu. </w:t>
      </w:r>
    </w:p>
    <w:p w:rsidR="00DF59F1" w:rsidRPr="00E016A9" w:rsidRDefault="00DF59F1" w:rsidP="00C11541">
      <w:pPr>
        <w:ind w:left="567"/>
        <w:jc w:val="both"/>
        <w:rPr>
          <w:rFonts w:asciiTheme="minorHAnsi" w:eastAsiaTheme="minorHAnsi" w:hAnsiTheme="minorHAnsi" w:cstheme="minorHAnsi"/>
        </w:rPr>
      </w:pPr>
    </w:p>
    <w:p w:rsidR="00DF59F1" w:rsidRPr="00FF486B" w:rsidRDefault="00DF59F1" w:rsidP="00C11541">
      <w:pPr>
        <w:numPr>
          <w:ilvl w:val="0"/>
          <w:numId w:val="47"/>
        </w:numPr>
        <w:ind w:left="567"/>
        <w:jc w:val="both"/>
        <w:rPr>
          <w:rFonts w:asciiTheme="minorHAnsi" w:eastAsiaTheme="minorHAnsi" w:hAnsiTheme="minorHAnsi" w:cstheme="minorHAnsi"/>
        </w:rPr>
      </w:pPr>
      <w:r w:rsidRPr="00FF486B">
        <w:rPr>
          <w:rFonts w:asciiTheme="minorHAnsi" w:eastAsiaTheme="minorHAnsi" w:hAnsiTheme="minorHAnsi" w:cstheme="minorHAnsi"/>
        </w:rPr>
        <w:t>Usługi opiekuńcze świadczone w miejscu zamieszkania dla ok. 1</w:t>
      </w:r>
      <w:r w:rsidR="00BF6B54" w:rsidRPr="00FF486B">
        <w:rPr>
          <w:rFonts w:asciiTheme="minorHAnsi" w:eastAsiaTheme="minorHAnsi" w:hAnsiTheme="minorHAnsi" w:cstheme="minorHAnsi"/>
        </w:rPr>
        <w:t>0</w:t>
      </w:r>
      <w:r w:rsidRPr="00FF486B">
        <w:rPr>
          <w:rFonts w:asciiTheme="minorHAnsi" w:eastAsiaTheme="minorHAnsi" w:hAnsiTheme="minorHAnsi" w:cstheme="minorHAnsi"/>
        </w:rPr>
        <w:t xml:space="preserve"> uczestników projektu,  śr</w:t>
      </w:r>
      <w:r w:rsidR="00EE65E9" w:rsidRPr="00FF486B">
        <w:rPr>
          <w:rFonts w:asciiTheme="minorHAnsi" w:eastAsiaTheme="minorHAnsi" w:hAnsiTheme="minorHAnsi" w:cstheme="minorHAnsi"/>
        </w:rPr>
        <w:t>ednio</w:t>
      </w:r>
      <w:r w:rsidR="002A29F7">
        <w:rPr>
          <w:rFonts w:asciiTheme="minorHAnsi" w:eastAsiaTheme="minorHAnsi" w:hAnsiTheme="minorHAnsi" w:cstheme="minorHAnsi"/>
        </w:rPr>
        <w:t>320</w:t>
      </w:r>
      <w:r w:rsidRPr="00FF486B">
        <w:rPr>
          <w:rFonts w:asciiTheme="minorHAnsi" w:eastAsiaTheme="minorHAnsi" w:hAnsiTheme="minorHAnsi" w:cstheme="minorHAnsi"/>
        </w:rPr>
        <w:t xml:space="preserve"> godzin </w:t>
      </w:r>
      <w:r w:rsidR="00FA2596" w:rsidRPr="00FF486B">
        <w:rPr>
          <w:rFonts w:asciiTheme="minorHAnsi" w:eastAsiaTheme="minorHAnsi" w:hAnsiTheme="minorHAnsi" w:cstheme="minorHAnsi"/>
        </w:rPr>
        <w:br/>
      </w:r>
      <w:r w:rsidRPr="00FF486B">
        <w:rPr>
          <w:rFonts w:asciiTheme="minorHAnsi" w:eastAsiaTheme="minorHAnsi" w:hAnsiTheme="minorHAnsi" w:cstheme="minorHAnsi"/>
        </w:rPr>
        <w:t xml:space="preserve">w miesiącu, ogółem </w:t>
      </w:r>
      <w:r w:rsidR="002A29F7">
        <w:rPr>
          <w:rFonts w:asciiTheme="minorHAnsi" w:eastAsiaTheme="minorHAnsi" w:hAnsiTheme="minorHAnsi" w:cstheme="minorHAnsi"/>
        </w:rPr>
        <w:t>3520</w:t>
      </w:r>
      <w:r w:rsidR="004B6AFB">
        <w:rPr>
          <w:rFonts w:asciiTheme="minorHAnsi" w:eastAsiaTheme="minorHAnsi" w:hAnsiTheme="minorHAnsi" w:cstheme="minorHAnsi"/>
        </w:rPr>
        <w:t xml:space="preserve"> godzin</w:t>
      </w:r>
      <w:r w:rsidRPr="00FF486B">
        <w:rPr>
          <w:rFonts w:asciiTheme="minorHAnsi" w:eastAsiaTheme="minorHAnsi" w:hAnsiTheme="minorHAnsi" w:cstheme="minorHAnsi"/>
        </w:rPr>
        <w:t xml:space="preserve">. </w:t>
      </w:r>
      <w:r w:rsidR="00BB4A7B" w:rsidRPr="00FF486B">
        <w:rPr>
          <w:rFonts w:asciiTheme="minorHAnsi" w:eastAsiaTheme="minorHAnsi" w:hAnsiTheme="minorHAnsi" w:cstheme="minorHAnsi"/>
        </w:rPr>
        <w:t xml:space="preserve">Usługa świadczona przez 1 </w:t>
      </w:r>
      <w:r w:rsidR="005B0546" w:rsidRPr="00FF486B">
        <w:rPr>
          <w:rFonts w:asciiTheme="minorHAnsi" w:eastAsiaTheme="minorHAnsi" w:hAnsiTheme="minorHAnsi" w:cstheme="minorHAnsi"/>
        </w:rPr>
        <w:t>opiekunkę</w:t>
      </w:r>
      <w:r w:rsidR="002A29F7">
        <w:rPr>
          <w:rFonts w:asciiTheme="minorHAnsi" w:eastAsiaTheme="minorHAnsi" w:hAnsiTheme="minorHAnsi" w:cstheme="minorHAnsi"/>
        </w:rPr>
        <w:t xml:space="preserve"> (podzielone na II tury)</w:t>
      </w:r>
      <w:r w:rsidR="00BB4A7B" w:rsidRPr="00FF486B">
        <w:rPr>
          <w:rFonts w:asciiTheme="minorHAnsi" w:eastAsiaTheme="minorHAnsi" w:hAnsiTheme="minorHAnsi" w:cstheme="minorHAnsi"/>
        </w:rPr>
        <w:t>.</w:t>
      </w:r>
      <w:bookmarkStart w:id="0" w:name="_GoBack"/>
      <w:bookmarkEnd w:id="0"/>
    </w:p>
    <w:p w:rsidR="00C32D2E" w:rsidRPr="00FF486B" w:rsidRDefault="00C32D2E" w:rsidP="00C32D2E">
      <w:pPr>
        <w:pStyle w:val="Akapitzlist"/>
        <w:rPr>
          <w:rFonts w:asciiTheme="minorHAnsi" w:eastAsiaTheme="minorHAnsi" w:hAnsiTheme="minorHAnsi" w:cstheme="minorHAnsi"/>
        </w:rPr>
      </w:pPr>
    </w:p>
    <w:p w:rsidR="00784D91" w:rsidRPr="009970C2" w:rsidRDefault="00C32D2E" w:rsidP="00D3162D">
      <w:pPr>
        <w:pStyle w:val="Akapitzlist"/>
        <w:numPr>
          <w:ilvl w:val="0"/>
          <w:numId w:val="47"/>
        </w:numPr>
        <w:ind w:left="567" w:hanging="425"/>
        <w:rPr>
          <w:rFonts w:asciiTheme="minorHAnsi" w:eastAsiaTheme="minorHAnsi" w:hAnsiTheme="minorHAnsi" w:cstheme="minorHAnsi"/>
          <w:b/>
          <w:highlight w:val="cyan"/>
        </w:rPr>
      </w:pPr>
      <w:r w:rsidRPr="00FF486B">
        <w:rPr>
          <w:rFonts w:asciiTheme="minorHAnsi" w:eastAsiaTheme="minorHAnsi" w:hAnsiTheme="minorHAnsi" w:cstheme="minorHAnsi"/>
        </w:rPr>
        <w:t xml:space="preserve">Szacuje się, że usługami opiekuńczymi w miejscu zamieszkania w Ośrodku Pomocy Społecznej w </w:t>
      </w:r>
      <w:r w:rsidR="009970C2">
        <w:rPr>
          <w:rFonts w:asciiTheme="minorHAnsi" w:eastAsiaTheme="minorHAnsi" w:hAnsiTheme="minorHAnsi" w:cstheme="minorHAnsi"/>
        </w:rPr>
        <w:t>Ożarowie</w:t>
      </w:r>
      <w:r w:rsidRPr="00FF486B">
        <w:rPr>
          <w:rFonts w:asciiTheme="minorHAnsi" w:eastAsiaTheme="minorHAnsi" w:hAnsiTheme="minorHAnsi" w:cstheme="minorHAnsi"/>
        </w:rPr>
        <w:t xml:space="preserve"> w roku 2026</w:t>
      </w:r>
      <w:r w:rsidRPr="00E016A9">
        <w:rPr>
          <w:rFonts w:asciiTheme="minorHAnsi" w:eastAsiaTheme="minorHAnsi" w:hAnsiTheme="minorHAnsi" w:cstheme="minorHAnsi"/>
        </w:rPr>
        <w:t xml:space="preserve">,2027 objętych będzie ok. </w:t>
      </w:r>
      <w:r w:rsidR="009970C2">
        <w:rPr>
          <w:rFonts w:asciiTheme="minorHAnsi" w:eastAsiaTheme="minorHAnsi" w:hAnsiTheme="minorHAnsi" w:cstheme="minorHAnsi"/>
        </w:rPr>
        <w:t>2</w:t>
      </w:r>
      <w:r w:rsidRPr="00E016A9">
        <w:rPr>
          <w:rFonts w:asciiTheme="minorHAnsi" w:eastAsiaTheme="minorHAnsi" w:hAnsiTheme="minorHAnsi" w:cstheme="minorHAnsi"/>
        </w:rPr>
        <w:t>0 osób</w:t>
      </w:r>
      <w:r w:rsidR="009970C2">
        <w:rPr>
          <w:rFonts w:asciiTheme="minorHAnsi" w:eastAsiaTheme="minorHAnsi" w:hAnsiTheme="minorHAnsi" w:cstheme="minorHAnsi"/>
        </w:rPr>
        <w:t>(10 osób na 1 rok)</w:t>
      </w:r>
      <w:r w:rsidRPr="00E016A9">
        <w:rPr>
          <w:rFonts w:asciiTheme="minorHAnsi" w:eastAsiaTheme="minorHAnsi" w:hAnsiTheme="minorHAnsi" w:cstheme="minorHAnsi"/>
        </w:rPr>
        <w:t>.</w:t>
      </w:r>
      <w:r w:rsidR="00D64982" w:rsidRPr="00E016A9">
        <w:rPr>
          <w:rFonts w:asciiTheme="minorHAnsi" w:eastAsiaTheme="minorHAnsi" w:hAnsiTheme="minorHAnsi" w:cstheme="minorHAnsi"/>
        </w:rPr>
        <w:t xml:space="preserve"> W okresie realizacji projektu do dnia 3</w:t>
      </w:r>
      <w:r w:rsidR="009970C2">
        <w:rPr>
          <w:rFonts w:asciiTheme="minorHAnsi" w:eastAsiaTheme="minorHAnsi" w:hAnsiTheme="minorHAnsi" w:cstheme="minorHAnsi"/>
        </w:rPr>
        <w:t>1.10</w:t>
      </w:r>
      <w:r w:rsidR="00D64982" w:rsidRPr="00E016A9">
        <w:rPr>
          <w:rFonts w:asciiTheme="minorHAnsi" w:eastAsiaTheme="minorHAnsi" w:hAnsiTheme="minorHAnsi" w:cstheme="minorHAnsi"/>
        </w:rPr>
        <w:t>.2027 r.</w:t>
      </w:r>
      <w:r w:rsidR="006A5684" w:rsidRPr="00E016A9">
        <w:rPr>
          <w:rFonts w:asciiTheme="minorHAnsi" w:eastAsiaTheme="minorHAnsi" w:hAnsiTheme="minorHAnsi" w:cstheme="minorHAnsi"/>
        </w:rPr>
        <w:t xml:space="preserve">lub dłużej </w:t>
      </w:r>
      <w:r w:rsidR="00D7336E" w:rsidRPr="00E016A9">
        <w:rPr>
          <w:rFonts w:asciiTheme="minorHAnsi" w:eastAsiaTheme="minorHAnsi" w:hAnsiTheme="minorHAnsi" w:cstheme="minorHAnsi"/>
        </w:rPr>
        <w:t xml:space="preserve">lecz w trakcie realizacji projektu. </w:t>
      </w:r>
      <w:r w:rsidR="00784D91" w:rsidRPr="00E016A9">
        <w:rPr>
          <w:rFonts w:asciiTheme="minorHAnsi" w:eastAsiaTheme="minorHAnsi" w:hAnsiTheme="minorHAnsi" w:cstheme="minorHAnsi"/>
        </w:rPr>
        <w:t xml:space="preserve">Planowana ilość usług </w:t>
      </w:r>
      <w:r w:rsidR="00D3162D" w:rsidRPr="00E016A9">
        <w:rPr>
          <w:rFonts w:asciiTheme="minorHAnsi" w:eastAsiaTheme="minorHAnsi" w:hAnsiTheme="minorHAnsi" w:cstheme="minorHAnsi"/>
        </w:rPr>
        <w:t>o</w:t>
      </w:r>
      <w:r w:rsidR="00784D91" w:rsidRPr="00E016A9">
        <w:rPr>
          <w:rFonts w:asciiTheme="minorHAnsi" w:eastAsiaTheme="minorHAnsi" w:hAnsiTheme="minorHAnsi" w:cstheme="minorHAnsi"/>
        </w:rPr>
        <w:t xml:space="preserve">piekuńczych do zrealizowania w roku 2026 to </w:t>
      </w:r>
      <w:r w:rsidR="00D3162D" w:rsidRPr="00E016A9">
        <w:rPr>
          <w:rFonts w:asciiTheme="minorHAnsi" w:eastAsiaTheme="minorHAnsi" w:hAnsiTheme="minorHAnsi" w:cstheme="minorHAnsi"/>
        </w:rPr>
        <w:t>–</w:t>
      </w:r>
      <w:r w:rsidR="00784D91" w:rsidRPr="00E016A9">
        <w:rPr>
          <w:rFonts w:asciiTheme="minorHAnsi" w:eastAsiaTheme="minorHAnsi" w:hAnsiTheme="minorHAnsi" w:cstheme="minorHAnsi"/>
        </w:rPr>
        <w:t xml:space="preserve"> średnio</w:t>
      </w:r>
      <w:r w:rsidR="004B6AFB">
        <w:rPr>
          <w:rFonts w:asciiTheme="minorHAnsi" w:eastAsiaTheme="minorHAnsi" w:hAnsiTheme="minorHAnsi" w:cstheme="minorHAnsi"/>
        </w:rPr>
        <w:t>1760</w:t>
      </w:r>
      <w:r w:rsidR="00D3162D" w:rsidRPr="00E016A9">
        <w:rPr>
          <w:rFonts w:asciiTheme="minorHAnsi" w:eastAsiaTheme="minorHAnsi" w:hAnsiTheme="minorHAnsi" w:cstheme="minorHAnsi"/>
        </w:rPr>
        <w:t xml:space="preserve"> godziny, w roku 2027 – średnio </w:t>
      </w:r>
      <w:r w:rsidR="004B6AFB">
        <w:rPr>
          <w:rFonts w:asciiTheme="minorHAnsi" w:eastAsiaTheme="minorHAnsi" w:hAnsiTheme="minorHAnsi" w:cstheme="minorHAnsi"/>
        </w:rPr>
        <w:t>1760</w:t>
      </w:r>
      <w:r w:rsidR="00D92479" w:rsidRPr="00E016A9">
        <w:rPr>
          <w:rFonts w:asciiTheme="minorHAnsi" w:eastAsiaTheme="minorHAnsi" w:hAnsiTheme="minorHAnsi" w:cstheme="minorHAnsi"/>
        </w:rPr>
        <w:t xml:space="preserve"> godzin</w:t>
      </w:r>
      <w:r w:rsidR="004B6AFB">
        <w:rPr>
          <w:rFonts w:asciiTheme="minorHAnsi" w:eastAsiaTheme="minorHAnsi" w:hAnsiTheme="minorHAnsi" w:cstheme="minorHAnsi"/>
        </w:rPr>
        <w:t xml:space="preserve"> </w:t>
      </w:r>
      <w:r w:rsidR="009970C2" w:rsidRPr="009970C2">
        <w:rPr>
          <w:rFonts w:asciiTheme="minorHAnsi" w:eastAsiaTheme="minorHAnsi" w:hAnsiTheme="minorHAnsi" w:cstheme="minorHAnsi"/>
          <w:b/>
        </w:rPr>
        <w:t>RAZEM</w:t>
      </w:r>
      <w:r w:rsidR="004B6AFB">
        <w:rPr>
          <w:rFonts w:asciiTheme="minorHAnsi" w:eastAsiaTheme="minorHAnsi" w:hAnsiTheme="minorHAnsi" w:cstheme="minorHAnsi"/>
          <w:b/>
        </w:rPr>
        <w:t xml:space="preserve"> 3520</w:t>
      </w:r>
      <w:r w:rsidR="009970C2" w:rsidRPr="009970C2">
        <w:rPr>
          <w:rFonts w:asciiTheme="minorHAnsi" w:eastAsiaTheme="minorHAnsi" w:hAnsiTheme="minorHAnsi" w:cstheme="minorHAnsi"/>
          <w:b/>
        </w:rPr>
        <w:t xml:space="preserve"> godzin </w:t>
      </w:r>
    </w:p>
    <w:p w:rsidR="00DF59F1" w:rsidRPr="00DF59F1" w:rsidRDefault="00DF59F1" w:rsidP="00130DC9">
      <w:pPr>
        <w:jc w:val="both"/>
        <w:rPr>
          <w:rFonts w:asciiTheme="minorHAnsi" w:eastAsiaTheme="minorHAnsi" w:hAnsiTheme="minorHAnsi" w:cstheme="minorHAnsi"/>
        </w:rPr>
      </w:pP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Usługi opiekuńcze zgodnie z art. 50 ustawy z dnia 12 marca 2004 r. o pomocy społecznej, obejmują pomoc </w:t>
      </w:r>
      <w:r w:rsidR="0028505E">
        <w:rPr>
          <w:rFonts w:asciiTheme="minorHAnsi" w:eastAsiaTheme="minorHAnsi" w:hAnsiTheme="minorHAnsi" w:cstheme="minorHAnsi"/>
        </w:rPr>
        <w:br/>
      </w:r>
      <w:r w:rsidRPr="00DF59F1">
        <w:rPr>
          <w:rFonts w:asciiTheme="minorHAnsi" w:eastAsiaTheme="minorHAnsi" w:hAnsiTheme="minorHAnsi" w:cstheme="minorHAnsi"/>
        </w:rPr>
        <w:t xml:space="preserve">w zaspokajaniu codziennych potrzeb życiowych, opiekę higieniczną, zaleconą przez lekarza pielęgnację oraz w miarę możliwości zapewnienie kontaktów z otoczeniem. Szczegółowy zakres usług może obejmować </w:t>
      </w:r>
      <w:r w:rsidR="004737D5">
        <w:rPr>
          <w:rFonts w:asciiTheme="minorHAnsi" w:eastAsiaTheme="minorHAnsi" w:hAnsiTheme="minorHAnsi" w:cstheme="minorHAnsi"/>
        </w:rPr>
        <w:br/>
      </w:r>
      <w:r w:rsidRPr="00DF59F1">
        <w:rPr>
          <w:rFonts w:asciiTheme="minorHAnsi" w:eastAsiaTheme="minorHAnsi" w:hAnsiTheme="minorHAnsi" w:cstheme="minorHAnsi"/>
        </w:rPr>
        <w:t xml:space="preserve">w zależności od potrzeb i zaleceń lekarza: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1) pomoc w zaspokajaniu codziennych potrzeb życiowych, polegającą w szczególności na: dostarczaniu </w:t>
      </w:r>
      <w:r w:rsidR="004737D5">
        <w:rPr>
          <w:rFonts w:asciiTheme="minorHAnsi" w:eastAsiaTheme="minorHAnsi" w:hAnsiTheme="minorHAnsi" w:cstheme="minorHAnsi"/>
        </w:rPr>
        <w:br/>
      </w:r>
      <w:r w:rsidRPr="00DF59F1">
        <w:rPr>
          <w:rFonts w:asciiTheme="minorHAnsi" w:eastAsiaTheme="minorHAnsi" w:hAnsiTheme="minorHAnsi" w:cstheme="minorHAnsi"/>
        </w:rPr>
        <w:t xml:space="preserve">i nabywaniu produktów żywnościowych oraz artykułów przemysłowych, przygotowywaniu posiłków, w tym jednego gorącego z uwzględnieniem diety zaleconej przez lekarza, pomoc w spożywaniu posiłków, zmycie naczyń użytych w tym celu, przynoszenie opału zabezpieczonego przez podopiecznego i palenie w piecu, przynoszenie wody z zewnątrz, wynoszenie nieczystości, pomoc w załatwianiu spraw urzędowych, współpraca z lekarzem, pielęgniarką środowiskową oraz pracownikiem socjalnym, w miarę możliwości zapewnienie kontaktów z otoczeniem, w tym spacery itp.,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2) opiekę higieniczną polegającą w szczególności na zapewnieniu higieny osobistej oraz porządku </w:t>
      </w:r>
      <w:r w:rsidR="00BB4A7B">
        <w:rPr>
          <w:rFonts w:asciiTheme="minorHAnsi" w:eastAsiaTheme="minorHAnsi" w:hAnsiTheme="minorHAnsi" w:cstheme="minorHAnsi"/>
        </w:rPr>
        <w:br/>
      </w:r>
      <w:r w:rsidRPr="00DF59F1">
        <w:rPr>
          <w:rFonts w:asciiTheme="minorHAnsi" w:eastAsiaTheme="minorHAnsi" w:hAnsiTheme="minorHAnsi" w:cstheme="minorHAnsi"/>
        </w:rPr>
        <w:t xml:space="preserve">w pomieszczeniu zajmowanym przez biorcę usługi, w tym: utrzymanie w czystości sprzętu gospodarstwa domowego i urządzeń sanitarnych, dbanie o czystość bielizny pościelowej, bielizny osobistej i odzieży lekkiej (pranie w pralce), kąpanie, mycie (twarzy i rąk), mycie głowy, czesanie, golenie, obcinanie paznokci, przesłanie łóżka, zmiana bielizny osobistej i pościelowej, ubieranie biorcy usługi w razie konieczności spowodowanej stanem zdrowia, układanie oraz zmiana pozycji w łóżku, pomoc przy załatwianiu potrzeb fizjologicznych (doprowadzenie do toalety), zmiana pampersów, wykonywanie czynności umożliwiających korzystanie ze sprzętu rehabilitacyjnego (np. wózek inwalidzki), zamawianie wizyt lekarskich w nagłych przypadkach oraz na życzenie podopiecznego, przestrzeganie terminów wizyt lekarskich, pomoc w dotarciu </w:t>
      </w:r>
      <w:r w:rsidR="006D27B3">
        <w:rPr>
          <w:rFonts w:asciiTheme="minorHAnsi" w:eastAsiaTheme="minorHAnsi" w:hAnsiTheme="minorHAnsi" w:cstheme="minorHAnsi"/>
        </w:rPr>
        <w:br/>
      </w:r>
      <w:r w:rsidRPr="00DF59F1">
        <w:rPr>
          <w:rFonts w:asciiTheme="minorHAnsi" w:eastAsiaTheme="minorHAnsi" w:hAnsiTheme="minorHAnsi" w:cstheme="minorHAnsi"/>
        </w:rPr>
        <w:t>i w powrocie do i z placówek medycznych, realizacja recept lekarskich ze środków pieniężnych biorcy usługi, zaleconą przez lekarza pielęgnację, w szczególności mierzenie temperatury ciała, tętna, ciśnienia, poziomu cukru.</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Zostanie opracowany dokument, który będzie miał charakter planu </w:t>
      </w:r>
      <w:r w:rsidR="00FB64B4">
        <w:rPr>
          <w:rFonts w:asciiTheme="minorHAnsi" w:eastAsiaTheme="minorHAnsi" w:hAnsiTheme="minorHAnsi" w:cstheme="minorHAnsi"/>
        </w:rPr>
        <w:t>wsparcia</w:t>
      </w:r>
      <w:r w:rsidRPr="00DF59F1">
        <w:rPr>
          <w:rFonts w:asciiTheme="minorHAnsi" w:eastAsiaTheme="minorHAnsi" w:hAnsiTheme="minorHAnsi" w:cstheme="minorHAnsi"/>
        </w:rPr>
        <w:t xml:space="preserve"> dostosowanego do konkretnych potrzeb i ograniczeń zdrowia, określ</w:t>
      </w:r>
      <w:r w:rsidR="00FB64B4">
        <w:rPr>
          <w:rFonts w:asciiTheme="minorHAnsi" w:eastAsiaTheme="minorHAnsi" w:hAnsiTheme="minorHAnsi" w:cstheme="minorHAnsi"/>
        </w:rPr>
        <w:t xml:space="preserve">i </w:t>
      </w:r>
      <w:r w:rsidRPr="00DF59F1">
        <w:rPr>
          <w:rFonts w:asciiTheme="minorHAnsi" w:eastAsiaTheme="minorHAnsi" w:hAnsiTheme="minorHAnsi" w:cstheme="minorHAnsi"/>
        </w:rPr>
        <w:t xml:space="preserve">rodzaj udzielanego wsparcia, wymiar godzin, harmonogram i miejsce świadczenia usług. Zakres wsparcia może podlegać modyfikacjom w zakresie potrzeb uczestników. Organizacja świadczenia usług opiekuńczych uwzględnia podmiotowość UP, w tym respektowanie prawa do poszanowania i ochrony godności, intymności oraz poczucia bezpieczeństwa i ochrony dóbr osobistych – opiekunki będą nadzorowane przez pracowników Zamawiającego, którzy będą kontaktować się </w:t>
      </w:r>
      <w:r w:rsidR="006D27B3">
        <w:rPr>
          <w:rFonts w:asciiTheme="minorHAnsi" w:eastAsiaTheme="minorHAnsi" w:hAnsiTheme="minorHAnsi" w:cstheme="minorHAnsi"/>
        </w:rPr>
        <w:br/>
      </w:r>
      <w:r w:rsidRPr="00DF59F1">
        <w:rPr>
          <w:rFonts w:asciiTheme="minorHAnsi" w:eastAsiaTheme="minorHAnsi" w:hAnsiTheme="minorHAnsi" w:cstheme="minorHAnsi"/>
        </w:rPr>
        <w:t xml:space="preserve">z podopiecznymi, sprawdzą ich zadowolenie i wprowadzą ewentualne zmiany we wsparciu. Podmiot realizujący usługi opieki zapewni dostępność do nieprzerwanego i właściwego pod względem jakości </w:t>
      </w:r>
      <w:r w:rsidRPr="00DF59F1">
        <w:rPr>
          <w:rFonts w:asciiTheme="minorHAnsi" w:eastAsiaTheme="minorHAnsi" w:hAnsiTheme="minorHAnsi" w:cstheme="minorHAnsi"/>
        </w:rPr>
        <w:lastRenderedPageBreak/>
        <w:t xml:space="preserve">procesu świadczenia usług przez 7 dni w tygodniu, poprzez właściwe ustalenie z opiekunami/kami godzin oraz zleconego wymiaru i zakresu usług. </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Opiekun musi posiadać: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a) kwalifikacje do wykonywania jednego z zawodów: opiekun środowiskowy, Asystent Osoby Niepełnosprawnej, pielęgniarz, opiekun os starszej, opiekun medyczny, opiekun kwalifikowany w DPS, lub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b) doświadczenie w realizacji usług opiekuńczych, w tym zawodowe, wolontariackie lub osobiste wynikające z pełnienia roli opiekuna faktycznego i odbyła minimum 80 godzinne szkolenie z realizacji usługi, w tym udzielania pierwszej pomocy lub pomocy przedmedycznej.</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Podany w ofercie czas pracy jest czasem elastycznym, będzie wykorzystywany zgodnie z potrzebami uczestników. Liczba uczestników i zakres godzinowy wsparcia w poszczególnych zadaniach wynika </w:t>
      </w:r>
      <w:r w:rsidR="000E3C7D">
        <w:rPr>
          <w:rFonts w:asciiTheme="minorHAnsi" w:eastAsiaTheme="minorHAnsi" w:hAnsiTheme="minorHAnsi" w:cstheme="minorHAnsi"/>
        </w:rPr>
        <w:br/>
      </w:r>
      <w:r w:rsidRPr="00DF59F1">
        <w:rPr>
          <w:rFonts w:asciiTheme="minorHAnsi" w:eastAsiaTheme="minorHAnsi" w:hAnsiTheme="minorHAnsi" w:cstheme="minorHAnsi"/>
        </w:rPr>
        <w:t>z doświadczenia pracowników socjalnych, a także badania potencjalnej grupy docelowej i ich rodzin i jest odpowiedzią na ich potrzeby.</w:t>
      </w:r>
    </w:p>
    <w:p w:rsidR="00DF59F1" w:rsidRPr="006E6D1C"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Kwalifikacja do poszczególnych form wsparcia będzie odbywać się na podstawie formularzy rekrutacyjnych</w:t>
      </w:r>
      <w:r w:rsidR="002C27D4">
        <w:rPr>
          <w:rFonts w:asciiTheme="minorHAnsi" w:eastAsiaTheme="minorHAnsi" w:hAnsiTheme="minorHAnsi" w:cstheme="minorHAnsi"/>
        </w:rPr>
        <w:t xml:space="preserve">, </w:t>
      </w:r>
      <w:r w:rsidRPr="00DF59F1">
        <w:rPr>
          <w:rFonts w:asciiTheme="minorHAnsi" w:eastAsiaTheme="minorHAnsi" w:hAnsiTheme="minorHAnsi" w:cstheme="minorHAnsi"/>
        </w:rPr>
        <w:t>rozmów z kandydatami podczas rekrutacji</w:t>
      </w:r>
      <w:r w:rsidR="002C27D4">
        <w:rPr>
          <w:rFonts w:asciiTheme="minorHAnsi" w:eastAsiaTheme="minorHAnsi" w:hAnsiTheme="minorHAnsi" w:cstheme="minorHAnsi"/>
        </w:rPr>
        <w:t xml:space="preserve">, </w:t>
      </w:r>
      <w:r w:rsidR="002C27D4" w:rsidRPr="006E6D1C">
        <w:rPr>
          <w:rFonts w:asciiTheme="minorHAnsi" w:eastAsiaTheme="minorHAnsi" w:hAnsiTheme="minorHAnsi" w:cstheme="minorHAnsi"/>
        </w:rPr>
        <w:t>rozmów z</w:t>
      </w:r>
      <w:r w:rsidR="006E6D1C" w:rsidRPr="006E6D1C">
        <w:rPr>
          <w:rFonts w:asciiTheme="minorHAnsi" w:eastAsiaTheme="minorHAnsi" w:hAnsiTheme="minorHAnsi" w:cstheme="minorHAnsi"/>
        </w:rPr>
        <w:t xml:space="preserve">e specjalistą ds. organizacji pomocy społecznej </w:t>
      </w:r>
      <w:r w:rsidR="002C27D4" w:rsidRPr="006E6D1C">
        <w:rPr>
          <w:rFonts w:asciiTheme="minorHAnsi" w:eastAsiaTheme="minorHAnsi" w:hAnsiTheme="minorHAnsi" w:cstheme="minorHAnsi"/>
        </w:rPr>
        <w:t>podczas opracowania Indywidualnego Planu Wsparcia</w:t>
      </w:r>
      <w:r w:rsidR="00E5655E">
        <w:rPr>
          <w:rFonts w:asciiTheme="minorHAnsi" w:eastAsiaTheme="minorHAnsi" w:hAnsiTheme="minorHAnsi" w:cstheme="minorHAnsi"/>
        </w:rPr>
        <w:t xml:space="preserve"> (IPW). Za kwalifikowalność uczestników do projektu oraz opracowanie IPW odpowiada </w:t>
      </w:r>
      <w:r w:rsidR="00DF27D8">
        <w:rPr>
          <w:rFonts w:asciiTheme="minorHAnsi" w:eastAsiaTheme="minorHAnsi" w:hAnsiTheme="minorHAnsi" w:cstheme="minorHAnsi"/>
        </w:rPr>
        <w:t xml:space="preserve">Ośrodek Pomocy Społecznej. </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Wsparcie wynika z zapisów projektu będzie zgodne z Wytycznymi obszarowymi w szczególności </w:t>
      </w:r>
      <w:r w:rsidR="000E3C7D">
        <w:rPr>
          <w:rFonts w:asciiTheme="minorHAnsi" w:eastAsiaTheme="minorHAnsi" w:hAnsiTheme="minorHAnsi" w:cstheme="minorHAnsi"/>
        </w:rPr>
        <w:br/>
      </w:r>
      <w:r w:rsidRPr="00DF59F1">
        <w:rPr>
          <w:rFonts w:asciiTheme="minorHAnsi" w:eastAsiaTheme="minorHAnsi" w:hAnsiTheme="minorHAnsi" w:cstheme="minorHAnsi"/>
        </w:rPr>
        <w:t>z Minimalnymi wymaganiami świadczenia usług społecznych w społeczności lokalnej (z sekcji 4.3.5 Wytycznych EFS Plus).</w:t>
      </w:r>
    </w:p>
    <w:p w:rsidR="00DF59F1" w:rsidRPr="006D27B3"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Zadaniem Wykonawcy niniejszego zamówienia jest świadczenie usług opiekuńczych w sposób elastyczny </w:t>
      </w:r>
      <w:r w:rsidR="000E3C7D">
        <w:rPr>
          <w:rFonts w:asciiTheme="minorHAnsi" w:eastAsiaTheme="minorHAnsi" w:hAnsiTheme="minorHAnsi" w:cstheme="minorHAnsi"/>
        </w:rPr>
        <w:br/>
      </w:r>
      <w:r w:rsidRPr="00DF59F1">
        <w:rPr>
          <w:rFonts w:asciiTheme="minorHAnsi" w:eastAsiaTheme="minorHAnsi" w:hAnsiTheme="minorHAnsi" w:cstheme="minorHAnsi"/>
        </w:rPr>
        <w:t xml:space="preserve">i wymiar godzin usług będzie wykorzystywany zgodnie z potrzebami Uczestników Projektu, w oparciu </w:t>
      </w:r>
      <w:r w:rsidR="00A604CD">
        <w:rPr>
          <w:rFonts w:asciiTheme="minorHAnsi" w:eastAsiaTheme="minorHAnsi" w:hAnsiTheme="minorHAnsi" w:cstheme="minorHAnsi"/>
        </w:rPr>
        <w:br/>
      </w:r>
      <w:r w:rsidRPr="00DF59F1">
        <w:rPr>
          <w:rFonts w:asciiTheme="minorHAnsi" w:eastAsiaTheme="minorHAnsi" w:hAnsiTheme="minorHAnsi" w:cstheme="minorHAnsi"/>
        </w:rPr>
        <w:t xml:space="preserve">o opracowany indywidualny plan wsparcia (również w soboty, niedziele i dni świąteczne). W uzasadnionych przypadkach godziny realizacji usług mogą ulec zmianie po uprzednim uzgodnieniu z Zamawiającym. Szacunkowa liczba osób w skali miesiąca objętych usługami opiekuńczymi w miejscu zamieszkania wynosi ok. </w:t>
      </w:r>
      <w:r w:rsidRPr="006D27B3">
        <w:rPr>
          <w:rFonts w:asciiTheme="minorHAnsi" w:eastAsiaTheme="minorHAnsi" w:hAnsiTheme="minorHAnsi" w:cstheme="minorHAnsi"/>
        </w:rPr>
        <w:t>1</w:t>
      </w:r>
      <w:r w:rsidR="00A604CD" w:rsidRPr="006D27B3">
        <w:rPr>
          <w:rFonts w:asciiTheme="minorHAnsi" w:eastAsiaTheme="minorHAnsi" w:hAnsiTheme="minorHAnsi" w:cstheme="minorHAnsi"/>
        </w:rPr>
        <w:t>0</w:t>
      </w:r>
      <w:r w:rsidRPr="006D27B3">
        <w:rPr>
          <w:rFonts w:asciiTheme="minorHAnsi" w:eastAsiaTheme="minorHAnsi" w:hAnsiTheme="minorHAnsi" w:cstheme="minorHAnsi"/>
        </w:rPr>
        <w:t xml:space="preserve"> osób</w:t>
      </w:r>
      <w:r w:rsidR="00A604CD" w:rsidRPr="006D27B3">
        <w:rPr>
          <w:rFonts w:asciiTheme="minorHAnsi" w:eastAsiaTheme="minorHAnsi" w:hAnsiTheme="minorHAnsi" w:cstheme="minorHAnsi"/>
        </w:rPr>
        <w:t>.</w:t>
      </w:r>
    </w:p>
    <w:p w:rsidR="00DF59F1" w:rsidRPr="006D27B3" w:rsidRDefault="00DF59F1" w:rsidP="00C11541">
      <w:pPr>
        <w:numPr>
          <w:ilvl w:val="0"/>
          <w:numId w:val="47"/>
        </w:numPr>
        <w:ind w:left="567"/>
        <w:jc w:val="both"/>
        <w:rPr>
          <w:rFonts w:asciiTheme="minorHAnsi" w:eastAsiaTheme="minorHAnsi" w:hAnsiTheme="minorHAnsi" w:cstheme="minorHAnsi"/>
        </w:rPr>
      </w:pPr>
      <w:r w:rsidRPr="006D27B3">
        <w:rPr>
          <w:rFonts w:asciiTheme="minorHAnsi" w:eastAsiaTheme="minorHAnsi" w:hAnsiTheme="minorHAnsi" w:cstheme="minorHAnsi"/>
        </w:rPr>
        <w:t>Przez godzinę świadczenia usług zamawiający rozumie godzinę zegarową świadczoną u podopiecznego. W przypadku świadczenia usług u innego podopiecznego do czasu świadczenia usługi u kolejnego podopiecznego wlicza się czas niezbędny na dotarcie do miejsca świadczenia kolejnej usługi.</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Zamawiający przewiduje możliwość wahań ilości godzin ze względu na specyfikę zamówienia, którą cechuje zmienność potrzeb z uwagi na zmieniający się stan zdrowia i sytuację życiową osób wymagających pomocy. W takim przypadku ceny jednostkowe zaoferowane przez Wykonawcę pozostaną bez zmian.</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 ramach ceny ofertowej Zamawiający zastrzega sobie prawo niewykorzystania w całości usług dla podanej w OPZ ilości godzin. Zlecenie wykonania usługi dla mniejszej ilości godzin nie może być podstawą żadnych roszczeń ze strony Wykonawcy wobec Zamawiającego, przy czym zamówione usługi co do ilości godzin będą wynikały z aktualnych potrzeb Zamawiającego, które będą uwzględniały aktualną sytuację świadczeniobiorcy, które uniemożliwiają bądź w istotnym stopniu ograniczają możliwość wykonywania części umowy. Zamawiający deklaruje zamówienie usług dla minimum 70% planowanej ilości godzin w ramach przedmiotu zamówienia. </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Zamawiający zastrzega sobie prawo do:</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sprawdzania jakości i terminowości wykonywanych usług w miejscu ich świadczenia,</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oceny zgodności świadczonych usług z planami działania – umowami trójstronnymi,</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korekty godzin usług u osób zakwalifikowanych do korzystania z usług w uzgodnieniu z podopiecznym,</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weryfikacji dokumentów potwierdzających kwalifikacje i doświadczenie osób świadczących usługi oraz formę zatrudnienia,</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weryfikacji </w:t>
      </w:r>
      <w:r w:rsidRPr="009C0335">
        <w:rPr>
          <w:rFonts w:asciiTheme="minorHAnsi" w:eastAsiaTheme="minorHAnsi" w:hAnsiTheme="minorHAnsi" w:cstheme="minorHAnsi"/>
        </w:rPr>
        <w:t>kart realizacji usług,</w:t>
      </w:r>
      <w:r w:rsidR="00087BD8">
        <w:rPr>
          <w:rFonts w:asciiTheme="minorHAnsi" w:eastAsiaTheme="minorHAnsi" w:hAnsiTheme="minorHAnsi" w:cstheme="minorHAnsi"/>
        </w:rPr>
        <w:t xml:space="preserve"> dzienników realizacji usługi,</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indywidualnej rozmowy z pracownikami wykonawcy świadczącymi usługi objęte niniejszą umową,</w:t>
      </w:r>
    </w:p>
    <w:p w:rsidR="00DF59F1" w:rsidRPr="00DF59F1" w:rsidRDefault="00DF59F1" w:rsidP="00C11541">
      <w:pPr>
        <w:numPr>
          <w:ilvl w:val="0"/>
          <w:numId w:val="41"/>
        </w:numPr>
        <w:ind w:left="567"/>
        <w:jc w:val="both"/>
        <w:rPr>
          <w:rFonts w:asciiTheme="minorHAnsi" w:eastAsiaTheme="minorHAnsi" w:hAnsiTheme="minorHAnsi" w:cstheme="minorHAnsi"/>
        </w:rPr>
      </w:pPr>
      <w:r w:rsidRPr="00DF59F1">
        <w:rPr>
          <w:rFonts w:asciiTheme="minorHAnsi" w:eastAsiaTheme="minorHAnsi" w:hAnsiTheme="minorHAnsi" w:cstheme="minorHAnsi"/>
        </w:rPr>
        <w:t>wystąpienia z wnioskiem do Wykonawcy o zmianę osoby świadczącej usługi.</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Realizację usług na rzecz konkretnego świadczeniobiorcy Wykonawca będzie wykonywał zgodnie z niżej opisanymi procedurami:</w:t>
      </w:r>
    </w:p>
    <w:p w:rsidR="00DF59F1" w:rsidRPr="00DF59F1" w:rsidRDefault="00DF59F1" w:rsidP="00C11541">
      <w:pPr>
        <w:numPr>
          <w:ilvl w:val="0"/>
          <w:numId w:val="42"/>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informacja o przyznaniu usług, ich terminie i wymiarze będzie przekazywana telefonicznie lub e-mailem przez koordynatora Projektu Zamawiającego na podstawie planu </w:t>
      </w:r>
      <w:r w:rsidR="00454DD1">
        <w:rPr>
          <w:rFonts w:asciiTheme="minorHAnsi" w:eastAsiaTheme="minorHAnsi" w:hAnsiTheme="minorHAnsi" w:cstheme="minorHAnsi"/>
        </w:rPr>
        <w:t>wsparcia</w:t>
      </w:r>
      <w:r w:rsidRPr="00DF59F1">
        <w:rPr>
          <w:rFonts w:asciiTheme="minorHAnsi" w:eastAsiaTheme="minorHAnsi" w:hAnsiTheme="minorHAnsi" w:cstheme="minorHAnsi"/>
        </w:rPr>
        <w:t xml:space="preserve"> – umowy trójstronnej,</w:t>
      </w:r>
    </w:p>
    <w:p w:rsidR="00DF59F1" w:rsidRPr="00DF59F1" w:rsidRDefault="00DF59F1" w:rsidP="00C11541">
      <w:pPr>
        <w:numPr>
          <w:ilvl w:val="0"/>
          <w:numId w:val="42"/>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Wykonawca otrzyma egzemplarz planu </w:t>
      </w:r>
      <w:r w:rsidR="00454DD1">
        <w:rPr>
          <w:rFonts w:asciiTheme="minorHAnsi" w:eastAsiaTheme="minorHAnsi" w:hAnsiTheme="minorHAnsi" w:cstheme="minorHAnsi"/>
        </w:rPr>
        <w:t>wsparcia</w:t>
      </w:r>
      <w:r w:rsidRPr="00DF59F1">
        <w:rPr>
          <w:rFonts w:asciiTheme="minorHAnsi" w:eastAsiaTheme="minorHAnsi" w:hAnsiTheme="minorHAnsi" w:cstheme="minorHAnsi"/>
        </w:rPr>
        <w:t xml:space="preserve"> – umowy trójstronnej od Zamawiającego, </w:t>
      </w:r>
    </w:p>
    <w:p w:rsidR="00DF59F1" w:rsidRPr="00DF59F1" w:rsidRDefault="00DF59F1" w:rsidP="00C11541">
      <w:pPr>
        <w:numPr>
          <w:ilvl w:val="0"/>
          <w:numId w:val="42"/>
        </w:numPr>
        <w:ind w:left="567"/>
        <w:jc w:val="both"/>
        <w:rPr>
          <w:rFonts w:asciiTheme="minorHAnsi" w:eastAsiaTheme="minorHAnsi" w:hAnsiTheme="minorHAnsi" w:cstheme="minorHAnsi"/>
        </w:rPr>
      </w:pPr>
      <w:r w:rsidRPr="00DF59F1">
        <w:rPr>
          <w:rFonts w:asciiTheme="minorHAnsi" w:eastAsiaTheme="minorHAnsi" w:hAnsiTheme="minorHAnsi" w:cstheme="minorHAnsi"/>
        </w:rPr>
        <w:lastRenderedPageBreak/>
        <w:t>W sytuacji, gdy zakończenie świadczenia usług nastąpi w terminie wcześniejszym niż wskazany w umowie trójstronnej, Zamawiający poinformuje o tym Wykonawcę telefonicznie, lub e-mailem.</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Przekazany Wykonawcy plan </w:t>
      </w:r>
      <w:r w:rsidR="00C043AB">
        <w:rPr>
          <w:rFonts w:asciiTheme="minorHAnsi" w:eastAsiaTheme="minorHAnsi" w:hAnsiTheme="minorHAnsi" w:cstheme="minorHAnsi"/>
        </w:rPr>
        <w:t>wsparcia</w:t>
      </w:r>
      <w:r w:rsidRPr="00DF59F1">
        <w:rPr>
          <w:rFonts w:asciiTheme="minorHAnsi" w:eastAsiaTheme="minorHAnsi" w:hAnsiTheme="minorHAnsi" w:cstheme="minorHAnsi"/>
        </w:rPr>
        <w:t xml:space="preserve"> – umowa trójstronna będzie zawierał</w:t>
      </w:r>
      <w:r w:rsidR="00C043AB">
        <w:rPr>
          <w:rFonts w:asciiTheme="minorHAnsi" w:eastAsiaTheme="minorHAnsi" w:hAnsiTheme="minorHAnsi" w:cstheme="minorHAnsi"/>
        </w:rPr>
        <w:t>a</w:t>
      </w:r>
      <w:r w:rsidRPr="00DF59F1">
        <w:rPr>
          <w:rFonts w:asciiTheme="minorHAnsi" w:eastAsiaTheme="minorHAnsi" w:hAnsiTheme="minorHAnsi" w:cstheme="minorHAnsi"/>
        </w:rPr>
        <w:t xml:space="preserve"> informacje niezbędne do świadczenia usług takie jak:</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imię i nazwisko oraz adres osoby zakwalifikowanej do świadczenia usług,</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rodzaj usług,</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wymiar dzienny świadczonych usług </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okres, przez który usługi mają być świadczone,</w:t>
      </w:r>
    </w:p>
    <w:p w:rsidR="00DF59F1" w:rsidRPr="00DF59F1" w:rsidRDefault="00DF59F1" w:rsidP="00C11541">
      <w:pPr>
        <w:numPr>
          <w:ilvl w:val="0"/>
          <w:numId w:val="43"/>
        </w:numPr>
        <w:ind w:left="567"/>
        <w:jc w:val="both"/>
        <w:rPr>
          <w:rFonts w:asciiTheme="minorHAnsi" w:eastAsiaTheme="minorHAnsi" w:hAnsiTheme="minorHAnsi" w:cstheme="minorHAnsi"/>
        </w:rPr>
      </w:pPr>
      <w:r w:rsidRPr="00DF59F1">
        <w:rPr>
          <w:rFonts w:asciiTheme="minorHAnsi" w:eastAsiaTheme="minorHAnsi" w:hAnsiTheme="minorHAnsi" w:cstheme="minorHAnsi"/>
        </w:rPr>
        <w:t>dane adresowe Wykonawcy.</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Czas określony w umowie trójstronnej jako czas świadczenia usług, oznacza czas realizacji </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zleconego zakresu usług.</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Częstotliwość świadczonych usług oraz rodzaj i termin ich wykonania muszą być zgodne z planem działania – umową trójstronną i harmonogramem. Godziny, w jakich usługi mają być świadczone powinny być dostosowane do potrzeb świadczeniobiorców. W sytuacji, kiedy osoba świadcząca usługi na rzecz konkretnego świadczeniobiorcy nie może ich wykonać w terminach określonych w harmonogramie, np. z powodu choroby, Wykonawca zobowiązany jest zapewnić każdorazowo zastępstwo przez osobę ujętą w wykazie osób i powiadomić o zmianie Zamawiającego przed rozpoczęciem wykonywania usług.</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Wykonawca do świadczenia usług nie może kierować osób będących członkami najbliższej rodziny Świadczeniobiorcy.</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Wykonawca w oparciu o karty realizacji usług opiekuńczych świadczeniobiorców wylicza faktycznie wypracowane godziny w danym miesiącu.</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Koordynator usług Zamawiającego przygotowuje zestawienie imienne świadczeniobiorców łącznie z godzinami przyznanymi w planie działania – umowie trójstronnej.</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Wykonawca zobowiązany będzie:</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podjąć czynności związane ze świadczeniem usług w terminie wskazanym w planie działania – umowie trójstronnej i harmonogramie, a w przypadkach nagłych w ciągu 24 godzin od powiadomienia przez koordynatora Zamawiającego,</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poinformować koordynatora usług Zamawiającego o rozpoczęciu świadczenia usług podając jednocześnie dane osoby świadczącej usługi w danym środowisku nie później niż na 3 dni przed ich rozpoczęciem. W przypadku zmiany osoby świadczącej usługi Wykonawca poinformuje o tym koordynatora podając dane osoby aktualnie świadczącej usługi przed rozpoczęciem wykonywania usług. Powyższe informacje mogą być przekazane telefonicznie lub e-mailem, a następnie potwierdzone na piśmie. Osoby świadczące usługi winny być wprowadzone w środowisko przez koordynatora usług Wykonawcy.</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zapewnić osobom wykonującym usługi wyposażenie w odpowiednie ubranie ochronne dostosowane do zakresu niesionej pomocy (rękawiczki, fartuchy, itp.) oraz pokryć koszty dojazdu niezbędne do wykonywania czynności związanych ze świadczeniami usług.</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informować Zamawiającego o zdarzeniach, które mogą mieć wpływ na realizację usług opiekuńczych np. zmianie sytuacji życiowej lub rodzinnej, zmianie stanu zdrowia, hospitalizacji, braku zgody ze strony osoby korzystającej z usług na ich wykonanie,</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zapewnić świadczeniobiorcom niezbędną pomoc w sytuacjach nagłych, w szczególności takich jak: odniesienie poważnych obrażeń, ciężki stan zdrowia, zatrucie pokarmowe lub choroba zakaźna, zniszczenie domu w wyniku wandalizmu lub pożaru, kradzież na szkodę świadczeniobiorcy,</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powiadomić w razie potrzeby odpowiednie służby np.: pogotowie, straż pożarną, policję itp.</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współpracować na bieżąco z przedstawicielami Zamawiającego upoważnionymi do bieżących kontaktów związanych z realizacją umowy tj. z koordynatorem usług Zamawiającego lub inną osobą upoważnioną,</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zapewnić stały kontakt telefoniczny, e-mail, w godzinach pracy tj. od 7.00 do 15.00 od poniedziałku do piątku,</w:t>
      </w:r>
    </w:p>
    <w:p w:rsidR="00DF59F1" w:rsidRPr="00DF59F1" w:rsidRDefault="00DF59F1" w:rsidP="00C11541">
      <w:pPr>
        <w:numPr>
          <w:ilvl w:val="0"/>
          <w:numId w:val="44"/>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prowadzić dokumentację świadczonych usług w formie - kart realizacji usług opiekuńczych,w których w każdym dniu świadczenia usług opiekun uzupełnia: godzinę rozpoczęcia i zakończenia świadczenia usług, łączną ilość godzin świadczonych usług, rodzaj usług, ewentualne uwagi co do przeszkód w wykonywaniu usług. Karta powinna zawierać po każdym dniu świadczonych usług podpis świadczeniobiorcy, jego opiekuna prawnego, członka rodziny lub osoby upoważnionej oraz czytelny podpis opiekuna realizującego </w:t>
      </w:r>
      <w:r w:rsidRPr="00DF59F1">
        <w:rPr>
          <w:rFonts w:asciiTheme="minorHAnsi" w:eastAsiaTheme="minorHAnsi" w:hAnsiTheme="minorHAnsi" w:cstheme="minorHAnsi"/>
        </w:rPr>
        <w:lastRenderedPageBreak/>
        <w:t>usługi. Karta usług powinna być przechowywana u koordynatora usług Wykonawcy.</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Osoby uczestniczące w wykonywaniu zamówienia muszą być sprawne fizycznie i intelektualnie, dyspozycyjne, kulturalne, posiadać umiejętność utrzymywania prawidłowych kontaktów interpersonalnych, nie mogą być karane oraz zobowiążą się do:</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zachowania tajemnicy służbowej w zakresie wszystkich informacji jakie uzyskają w trakcie pełnienia obowiązków, a w szczególności nie ujawniania osobom trzecim danych personalnych osób, dla których świadczone są usługi, ich sytuacji osobistej, rodzinnej, zdrowotnej i ekonomicznej,</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legitymowania się dokumentem ze zdjęciem, nazwiskiem oraz nazwą i telefonem Wykonawcy,</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dbania o dobro świadczeniobiorcy, w tym o jego bezpieczeństwo oraz mienie,</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niewprowadzania do mieszkania świadczeniobiorcy osób nieupoważnionych oraz własnych zwierząt domowych,</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w czasie świadczenia usług w mieszkaniu świadczeniobiorcy nie będą palić tytoniu, używać narkotyków ani spożywać alkoholu,</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nie będą obarczać własnymi problemami osób objętych usługami,</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w kontakcie z osobą, której świadczone są usługi będą stosować zwroty grzecznościowe oraz wykonywać usługi z poszanowaniem godności i uczuć tej osoby, z zachowaniem ogólnie przyjętych norm społecznych,</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natychmiastowego tj. w tym samym dniu powiadomienia Zamawiającego telefonicznie</w:t>
      </w:r>
      <w:r w:rsidRPr="00DF59F1">
        <w:rPr>
          <w:rFonts w:asciiTheme="minorHAnsi" w:eastAsiaTheme="minorHAnsi" w:hAnsiTheme="minorHAnsi" w:cstheme="minorHAnsi"/>
          <w:bCs/>
        </w:rPr>
        <w:t>, lub e-mailem</w:t>
      </w:r>
      <w:r w:rsidRPr="00DF59F1">
        <w:rPr>
          <w:rFonts w:asciiTheme="minorHAnsi" w:eastAsiaTheme="minorHAnsi" w:hAnsiTheme="minorHAnsi" w:cstheme="minorHAnsi"/>
        </w:rPr>
        <w:t xml:space="preserve"> o zmianach sytuacji życiowej świadczeniobiorcy, a w szczególności o:</w:t>
      </w:r>
    </w:p>
    <w:p w:rsidR="00DF59F1" w:rsidRPr="00DF59F1" w:rsidRDefault="00DF59F1" w:rsidP="00C11541">
      <w:pPr>
        <w:numPr>
          <w:ilvl w:val="0"/>
          <w:numId w:val="45"/>
        </w:numPr>
        <w:ind w:left="567"/>
        <w:jc w:val="both"/>
        <w:rPr>
          <w:rFonts w:asciiTheme="minorHAnsi" w:eastAsiaTheme="minorHAnsi" w:hAnsiTheme="minorHAnsi" w:cstheme="minorHAnsi"/>
        </w:rPr>
      </w:pPr>
      <w:r w:rsidRPr="00DF59F1">
        <w:rPr>
          <w:rFonts w:asciiTheme="minorHAnsi" w:eastAsiaTheme="minorHAnsi" w:hAnsiTheme="minorHAnsi" w:cstheme="minorHAnsi"/>
        </w:rPr>
        <w:t>umieszczeniu w domu pomocy społecznej,</w:t>
      </w:r>
    </w:p>
    <w:p w:rsidR="00DF59F1" w:rsidRPr="00DF59F1" w:rsidRDefault="00DF59F1" w:rsidP="00C11541">
      <w:pPr>
        <w:numPr>
          <w:ilvl w:val="0"/>
          <w:numId w:val="45"/>
        </w:numPr>
        <w:ind w:left="567"/>
        <w:jc w:val="both"/>
        <w:rPr>
          <w:rFonts w:asciiTheme="minorHAnsi" w:eastAsiaTheme="minorHAnsi" w:hAnsiTheme="minorHAnsi" w:cstheme="minorHAnsi"/>
        </w:rPr>
      </w:pPr>
      <w:r w:rsidRPr="00DF59F1">
        <w:rPr>
          <w:rFonts w:asciiTheme="minorHAnsi" w:eastAsiaTheme="minorHAnsi" w:hAnsiTheme="minorHAnsi" w:cstheme="minorHAnsi"/>
        </w:rPr>
        <w:t>pobycie w zakładzie opiekuńczo-leczniczym lub szpitalu,</w:t>
      </w:r>
    </w:p>
    <w:p w:rsidR="00DF59F1" w:rsidRPr="00DF59F1" w:rsidRDefault="00DF59F1" w:rsidP="00C11541">
      <w:pPr>
        <w:numPr>
          <w:ilvl w:val="0"/>
          <w:numId w:val="45"/>
        </w:numPr>
        <w:ind w:left="567"/>
        <w:jc w:val="both"/>
        <w:rPr>
          <w:rFonts w:asciiTheme="minorHAnsi" w:eastAsiaTheme="minorHAnsi" w:hAnsiTheme="minorHAnsi" w:cstheme="minorHAnsi"/>
        </w:rPr>
      </w:pPr>
      <w:r w:rsidRPr="00DF59F1">
        <w:rPr>
          <w:rFonts w:asciiTheme="minorHAnsi" w:eastAsiaTheme="minorHAnsi" w:hAnsiTheme="minorHAnsi" w:cstheme="minorHAnsi"/>
        </w:rPr>
        <w:t>nieobecności i/lub stałym opuszczeniu miejsca zamieszkania,</w:t>
      </w:r>
    </w:p>
    <w:p w:rsidR="00DF59F1" w:rsidRPr="00DF59F1" w:rsidRDefault="00DF59F1" w:rsidP="00C11541">
      <w:pPr>
        <w:numPr>
          <w:ilvl w:val="0"/>
          <w:numId w:val="45"/>
        </w:numPr>
        <w:ind w:left="567"/>
        <w:jc w:val="both"/>
        <w:rPr>
          <w:rFonts w:asciiTheme="minorHAnsi" w:eastAsiaTheme="minorHAnsi" w:hAnsiTheme="minorHAnsi" w:cstheme="minorHAnsi"/>
        </w:rPr>
      </w:pPr>
      <w:r w:rsidRPr="00DF59F1">
        <w:rPr>
          <w:rFonts w:asciiTheme="minorHAnsi" w:eastAsiaTheme="minorHAnsi" w:hAnsiTheme="minorHAnsi" w:cstheme="minorHAnsi"/>
        </w:rPr>
        <w:t>pisemnej rezygnacji z usług,</w:t>
      </w:r>
    </w:p>
    <w:p w:rsidR="00DF59F1" w:rsidRPr="006F34D2" w:rsidRDefault="00DF59F1" w:rsidP="00C11541">
      <w:pPr>
        <w:numPr>
          <w:ilvl w:val="0"/>
          <w:numId w:val="45"/>
        </w:numPr>
        <w:ind w:left="567"/>
        <w:jc w:val="both"/>
        <w:rPr>
          <w:rFonts w:asciiTheme="minorHAnsi" w:eastAsiaTheme="minorHAnsi" w:hAnsiTheme="minorHAnsi" w:cstheme="minorHAnsi"/>
        </w:rPr>
      </w:pPr>
      <w:r w:rsidRPr="006F34D2">
        <w:rPr>
          <w:rFonts w:asciiTheme="minorHAnsi" w:eastAsiaTheme="minorHAnsi" w:hAnsiTheme="minorHAnsi" w:cstheme="minorHAnsi"/>
        </w:rPr>
        <w:t>zg</w:t>
      </w:r>
      <w:r w:rsidR="004807A1" w:rsidRPr="006F34D2">
        <w:rPr>
          <w:rFonts w:asciiTheme="minorHAnsi" w:eastAsiaTheme="minorHAnsi" w:hAnsiTheme="minorHAnsi" w:cstheme="minorHAnsi"/>
        </w:rPr>
        <w:t>onie</w:t>
      </w:r>
      <w:r w:rsidRPr="006F34D2">
        <w:rPr>
          <w:rFonts w:asciiTheme="minorHAnsi" w:eastAsiaTheme="minorHAnsi" w:hAnsiTheme="minorHAnsi" w:cstheme="minorHAnsi"/>
        </w:rPr>
        <w:t xml:space="preserve"> świadczeniobiorcy,</w:t>
      </w:r>
    </w:p>
    <w:p w:rsidR="00DF59F1" w:rsidRPr="00DF59F1" w:rsidRDefault="00DF59F1" w:rsidP="00C11541">
      <w:pPr>
        <w:numPr>
          <w:ilvl w:val="0"/>
          <w:numId w:val="38"/>
        </w:numPr>
        <w:ind w:left="567"/>
        <w:jc w:val="both"/>
        <w:rPr>
          <w:rFonts w:asciiTheme="minorHAnsi" w:eastAsiaTheme="minorHAnsi" w:hAnsiTheme="minorHAnsi" w:cstheme="minorHAnsi"/>
        </w:rPr>
      </w:pPr>
      <w:r w:rsidRPr="00DF59F1">
        <w:rPr>
          <w:rFonts w:asciiTheme="minorHAnsi" w:eastAsiaTheme="minorHAnsi" w:hAnsiTheme="minorHAnsi" w:cstheme="minorHAnsi"/>
        </w:rPr>
        <w:t>utrzymywania stałego kontaktu i współpracy z koordynatorem usług Zamawiającego, współpracy z lekarzem i pielęgniarką środowiskową oraz współpracy z pracownikiem socjalnym Zamawiającego tj. przekazywania, w sytuacjach tego wymagających, na bieżąco informacji dotyczących funkcjonowania osoby, której świadczone są usług niezwłocznego informowania koordynatora Wykonawcy o:</w:t>
      </w:r>
    </w:p>
    <w:p w:rsidR="00DF59F1" w:rsidRPr="00DF59F1" w:rsidRDefault="00DF59F1" w:rsidP="00C11541">
      <w:pPr>
        <w:numPr>
          <w:ilvl w:val="0"/>
          <w:numId w:val="46"/>
        </w:numPr>
        <w:ind w:left="567"/>
        <w:jc w:val="both"/>
        <w:rPr>
          <w:rFonts w:asciiTheme="minorHAnsi" w:eastAsiaTheme="minorHAnsi" w:hAnsiTheme="minorHAnsi" w:cstheme="minorHAnsi"/>
        </w:rPr>
      </w:pPr>
      <w:r w:rsidRPr="00DF59F1">
        <w:rPr>
          <w:rFonts w:asciiTheme="minorHAnsi" w:eastAsiaTheme="minorHAnsi" w:hAnsiTheme="minorHAnsi" w:cstheme="minorHAnsi"/>
        </w:rPr>
        <w:t>braku możliwości stawienia się do pracy i świadczenia usług np. z powodu choroby,</w:t>
      </w:r>
    </w:p>
    <w:p w:rsidR="00DF59F1" w:rsidRPr="00DF59F1" w:rsidRDefault="00DF59F1" w:rsidP="00C11541">
      <w:pPr>
        <w:numPr>
          <w:ilvl w:val="0"/>
          <w:numId w:val="46"/>
        </w:numPr>
        <w:ind w:left="567"/>
        <w:jc w:val="both"/>
        <w:rPr>
          <w:rFonts w:asciiTheme="minorHAnsi" w:eastAsiaTheme="minorHAnsi" w:hAnsiTheme="minorHAnsi" w:cstheme="minorHAnsi"/>
        </w:rPr>
      </w:pPr>
      <w:r w:rsidRPr="00DF59F1">
        <w:rPr>
          <w:rFonts w:asciiTheme="minorHAnsi" w:eastAsiaTheme="minorHAnsi" w:hAnsiTheme="minorHAnsi" w:cstheme="minorHAnsi"/>
        </w:rPr>
        <w:t>braku możliwości wejścia do mieszkania świadczeniobiorcy,</w:t>
      </w:r>
    </w:p>
    <w:p w:rsidR="00DF59F1" w:rsidRPr="00DF59F1" w:rsidRDefault="00DF59F1" w:rsidP="00C11541">
      <w:pPr>
        <w:numPr>
          <w:ilvl w:val="0"/>
          <w:numId w:val="46"/>
        </w:numPr>
        <w:ind w:left="567"/>
        <w:jc w:val="both"/>
        <w:rPr>
          <w:rFonts w:asciiTheme="minorHAnsi" w:eastAsiaTheme="minorHAnsi" w:hAnsiTheme="minorHAnsi" w:cstheme="minorHAnsi"/>
        </w:rPr>
      </w:pPr>
      <w:r w:rsidRPr="00DF59F1">
        <w:rPr>
          <w:rFonts w:asciiTheme="minorHAnsi" w:eastAsiaTheme="minorHAnsi" w:hAnsiTheme="minorHAnsi" w:cstheme="minorHAnsi"/>
        </w:rPr>
        <w:t>wszelkich niepokojących sygnałach dotyczących świadczeniobiorcy.</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 Osoby realizujące usługi zobowiązane są do wykonywania w domu podopiecznego czynności:</w:t>
      </w:r>
    </w:p>
    <w:p w:rsidR="00DF59F1" w:rsidRPr="00DF59F1" w:rsidRDefault="00DF59F1" w:rsidP="00C11541">
      <w:pPr>
        <w:numPr>
          <w:ilvl w:val="0"/>
          <w:numId w:val="39"/>
        </w:numPr>
        <w:ind w:left="567"/>
        <w:jc w:val="both"/>
        <w:rPr>
          <w:rFonts w:asciiTheme="minorHAnsi" w:eastAsiaTheme="minorHAnsi" w:hAnsiTheme="minorHAnsi" w:cstheme="minorHAnsi"/>
        </w:rPr>
      </w:pPr>
      <w:r w:rsidRPr="00DF59F1">
        <w:rPr>
          <w:rFonts w:asciiTheme="minorHAnsi" w:eastAsiaTheme="minorHAnsi" w:hAnsiTheme="minorHAnsi" w:cstheme="minorHAnsi"/>
        </w:rPr>
        <w:t>pielęgnacyjnych,</w:t>
      </w:r>
    </w:p>
    <w:p w:rsidR="00DF59F1" w:rsidRPr="00DF59F1" w:rsidRDefault="00DF59F1" w:rsidP="00C11541">
      <w:pPr>
        <w:numPr>
          <w:ilvl w:val="0"/>
          <w:numId w:val="39"/>
        </w:numPr>
        <w:ind w:left="567"/>
        <w:jc w:val="both"/>
        <w:rPr>
          <w:rFonts w:asciiTheme="minorHAnsi" w:eastAsiaTheme="minorHAnsi" w:hAnsiTheme="minorHAnsi" w:cstheme="minorHAnsi"/>
        </w:rPr>
      </w:pPr>
      <w:r w:rsidRPr="00DF59F1">
        <w:rPr>
          <w:rFonts w:asciiTheme="minorHAnsi" w:eastAsiaTheme="minorHAnsi" w:hAnsiTheme="minorHAnsi" w:cstheme="minorHAnsi"/>
        </w:rPr>
        <w:t>gospodarczych,</w:t>
      </w:r>
    </w:p>
    <w:p w:rsidR="00DF59F1" w:rsidRPr="00DF59F1" w:rsidRDefault="00DF59F1" w:rsidP="00C11541">
      <w:pPr>
        <w:numPr>
          <w:ilvl w:val="0"/>
          <w:numId w:val="39"/>
        </w:numPr>
        <w:ind w:left="567"/>
        <w:jc w:val="both"/>
        <w:rPr>
          <w:rFonts w:asciiTheme="minorHAnsi" w:eastAsiaTheme="minorHAnsi" w:hAnsiTheme="minorHAnsi" w:cstheme="minorHAnsi"/>
        </w:rPr>
      </w:pPr>
      <w:r w:rsidRPr="00DF59F1">
        <w:rPr>
          <w:rFonts w:asciiTheme="minorHAnsi" w:eastAsiaTheme="minorHAnsi" w:hAnsiTheme="minorHAnsi" w:cstheme="minorHAnsi"/>
        </w:rPr>
        <w:t>opiekuńczych.</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Czynności pielęgnacyjne wynikające ze stanu zdrowia podopiecznego opiekunka/opiekun wykonuje zgodnie z wiedzą i umiejętnościami. Do czynności tych należy:</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utrzymanie higieny osobistej (mycie, czesanie, golenie, obcinanie paznokci) lub pomoc w tych czynnościach,</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ubieranie, zmiana bielizny pościelowej i osobistej lub pomoc w tych czynnościach,</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pomoc w załatwianiu potrzeb fizjologicznych,</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zapobieganie i pielęgnacja odleżyn i odparzeń,</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podawanie posiłków, karmienie,</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podawanie leków wg wskazań lekarza,</w:t>
      </w:r>
    </w:p>
    <w:p w:rsidR="00DF59F1" w:rsidRPr="00DF59F1" w:rsidRDefault="00DF59F1" w:rsidP="00C11541">
      <w:pPr>
        <w:numPr>
          <w:ilvl w:val="0"/>
          <w:numId w:val="40"/>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inne uzgodnione z </w:t>
      </w:r>
      <w:r w:rsidR="00FD70A1">
        <w:rPr>
          <w:rFonts w:asciiTheme="minorHAnsi" w:eastAsiaTheme="minorHAnsi" w:hAnsiTheme="minorHAnsi" w:cstheme="minorHAnsi"/>
        </w:rPr>
        <w:t>OPS</w:t>
      </w:r>
      <w:r w:rsidRPr="00DF59F1">
        <w:rPr>
          <w:rFonts w:asciiTheme="minorHAnsi" w:eastAsiaTheme="minorHAnsi" w:hAnsiTheme="minorHAnsi" w:cstheme="minorHAnsi"/>
        </w:rPr>
        <w:t xml:space="preserve"> i osobą korzystającą z usług.</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Czynności gospodarcze i opiekuńcze:</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sprzątanie mieszkania – utrzymywanie czystości w pomieszczeniach użytkowych przez osobę korzystających z usług, która mieszka samotnie lub utrzymanie czystości w pokoju , w którym przebywa ta osoba, jeśli mieszka z rodziną. Utrzymywanie czystości odbywa się przy użyciu środków czystości osoby korzystającej z usług oraz będącego na wyposażeniu mieszkania zmechanizowanego sprzętu gospodarstwa domowego np. odkurzacz, froterka, pralka.</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utrzymanie czystości sprzętu sanitarnego i urządzeń sanitarnych (przy użyciu środków czystości osoby korzystającej z usług)</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 xml:space="preserve">utrzymanie w czystości naczyń stołowych, kuchennych i innego sprzętu gospodarstwa domowego </w:t>
      </w:r>
      <w:r w:rsidRPr="00DF59F1">
        <w:rPr>
          <w:rFonts w:asciiTheme="minorHAnsi" w:eastAsiaTheme="minorHAnsi" w:hAnsiTheme="minorHAnsi" w:cstheme="minorHAnsi"/>
        </w:rPr>
        <w:lastRenderedPageBreak/>
        <w:t>użytkowanego przez osobę korzystającą z usług, dbanie o higienę żywności,</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dokonywanie zakupów,</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zakup leków,</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donoszenie ciepłych posiłków,</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przygotowanie posiłków,</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zgłaszanie wizyt domowych lekarza,</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opłacanie świadczeń (energia, czynsz, gaz ),</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pranie i prasowanie odzieży (środki piorące oraz pralka i żelazko muszą być zapewnione przez osobę korzystającą z usług),</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donoszenie wody i opału,</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wynoszenie śmieci i nieczystości,</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wykonywanie czynności związanych z ogrzewaniem mieszkania (palenie w piecu, kuchni),</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organizowanie kontaktów ze środowiskiem (spacery, kontakt z rodziną i sąsiadami pomoc w dotarciu do placówek służby zdrowia, zorganizowanie wizyty u lekarza),</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dostarczanie prasy, książek,</w:t>
      </w:r>
    </w:p>
    <w:p w:rsidR="00DF59F1" w:rsidRPr="00DF59F1" w:rsidRDefault="00DF59F1" w:rsidP="00C11541">
      <w:pPr>
        <w:numPr>
          <w:ilvl w:val="0"/>
          <w:numId w:val="48"/>
        </w:numPr>
        <w:ind w:left="567"/>
        <w:jc w:val="both"/>
        <w:rPr>
          <w:rFonts w:asciiTheme="minorHAnsi" w:eastAsiaTheme="minorHAnsi" w:hAnsiTheme="minorHAnsi" w:cstheme="minorHAnsi"/>
        </w:rPr>
      </w:pPr>
      <w:r w:rsidRPr="00DF59F1">
        <w:rPr>
          <w:rFonts w:asciiTheme="minorHAnsi" w:eastAsiaTheme="minorHAnsi" w:hAnsiTheme="minorHAnsi" w:cstheme="minorHAnsi"/>
        </w:rPr>
        <w:t>inne uzgodnione z MGOPS i osobą korzystającą z usług.</w:t>
      </w:r>
    </w:p>
    <w:p w:rsidR="00DF59F1" w:rsidRPr="00DF59F1" w:rsidRDefault="00DF59F1" w:rsidP="00C11541">
      <w:pPr>
        <w:ind w:left="567"/>
        <w:jc w:val="both"/>
        <w:rPr>
          <w:rFonts w:asciiTheme="minorHAnsi" w:eastAsiaTheme="minorHAnsi" w:hAnsiTheme="minorHAnsi" w:cstheme="minorHAnsi"/>
        </w:rPr>
      </w:pPr>
      <w:r w:rsidRPr="00DF59F1">
        <w:rPr>
          <w:rFonts w:asciiTheme="minorHAnsi" w:eastAsiaTheme="minorHAnsi" w:hAnsiTheme="minorHAnsi" w:cstheme="minorHAnsi"/>
        </w:rPr>
        <w:t>W razie zgonu świadczeniobiorcy Wykonawca zobowiązany jest do:</w:t>
      </w:r>
    </w:p>
    <w:p w:rsidR="00DF59F1" w:rsidRPr="00DF59F1" w:rsidRDefault="00DF59F1" w:rsidP="00C11541">
      <w:pPr>
        <w:numPr>
          <w:ilvl w:val="0"/>
          <w:numId w:val="49"/>
        </w:numPr>
        <w:ind w:left="567"/>
        <w:jc w:val="both"/>
        <w:rPr>
          <w:rFonts w:asciiTheme="minorHAnsi" w:eastAsiaTheme="minorHAnsi" w:hAnsiTheme="minorHAnsi" w:cstheme="minorHAnsi"/>
        </w:rPr>
      </w:pPr>
      <w:r w:rsidRPr="00DF59F1">
        <w:rPr>
          <w:rFonts w:asciiTheme="minorHAnsi" w:eastAsiaTheme="minorHAnsi" w:hAnsiTheme="minorHAnsi" w:cstheme="minorHAnsi"/>
        </w:rPr>
        <w:t>wezwania lekarza celem stwierdzenia zgonu,</w:t>
      </w:r>
    </w:p>
    <w:p w:rsidR="00DF59F1" w:rsidRPr="00DF59F1" w:rsidRDefault="00DF59F1" w:rsidP="00C11541">
      <w:pPr>
        <w:numPr>
          <w:ilvl w:val="0"/>
          <w:numId w:val="49"/>
        </w:numPr>
        <w:ind w:left="567"/>
        <w:jc w:val="both"/>
        <w:rPr>
          <w:rFonts w:asciiTheme="minorHAnsi" w:eastAsiaTheme="minorHAnsi" w:hAnsiTheme="minorHAnsi" w:cstheme="minorHAnsi"/>
        </w:rPr>
      </w:pPr>
      <w:r w:rsidRPr="00DF59F1">
        <w:rPr>
          <w:rFonts w:asciiTheme="minorHAnsi" w:eastAsiaTheme="minorHAnsi" w:hAnsiTheme="minorHAnsi" w:cstheme="minorHAnsi"/>
        </w:rPr>
        <w:t>wezwania dozorcy lub najbliższego sąsiada,</w:t>
      </w:r>
    </w:p>
    <w:p w:rsidR="00DF59F1" w:rsidRPr="00DF59F1" w:rsidRDefault="00DF59F1" w:rsidP="00C11541">
      <w:pPr>
        <w:numPr>
          <w:ilvl w:val="0"/>
          <w:numId w:val="49"/>
        </w:numPr>
        <w:ind w:left="567"/>
        <w:jc w:val="both"/>
        <w:rPr>
          <w:rFonts w:asciiTheme="minorHAnsi" w:eastAsiaTheme="minorHAnsi" w:hAnsiTheme="minorHAnsi" w:cstheme="minorHAnsi"/>
        </w:rPr>
      </w:pPr>
      <w:r w:rsidRPr="00DF59F1">
        <w:rPr>
          <w:rFonts w:asciiTheme="minorHAnsi" w:eastAsiaTheme="minorHAnsi" w:hAnsiTheme="minorHAnsi" w:cstheme="minorHAnsi"/>
        </w:rPr>
        <w:t>zawiadomienia rodziny,</w:t>
      </w:r>
    </w:p>
    <w:p w:rsidR="00DF59F1" w:rsidRPr="00DF59F1" w:rsidRDefault="00DF59F1" w:rsidP="00C11541">
      <w:pPr>
        <w:numPr>
          <w:ilvl w:val="0"/>
          <w:numId w:val="49"/>
        </w:numPr>
        <w:ind w:left="567"/>
        <w:jc w:val="both"/>
        <w:rPr>
          <w:rFonts w:asciiTheme="minorHAnsi" w:eastAsiaTheme="minorHAnsi" w:hAnsiTheme="minorHAnsi" w:cstheme="minorHAnsi"/>
        </w:rPr>
      </w:pPr>
      <w:r w:rsidRPr="00DF59F1">
        <w:rPr>
          <w:rFonts w:asciiTheme="minorHAnsi" w:eastAsiaTheme="minorHAnsi" w:hAnsiTheme="minorHAnsi" w:cstheme="minorHAnsi"/>
        </w:rPr>
        <w:t>zawiadomienia MGOPS.</w:t>
      </w:r>
    </w:p>
    <w:p w:rsidR="00DF59F1" w:rsidRPr="00DF59F1" w:rsidRDefault="00DF59F1" w:rsidP="00C11541">
      <w:pPr>
        <w:numPr>
          <w:ilvl w:val="0"/>
          <w:numId w:val="47"/>
        </w:numPr>
        <w:ind w:left="567"/>
        <w:jc w:val="both"/>
        <w:rPr>
          <w:rFonts w:asciiTheme="minorHAnsi" w:eastAsiaTheme="minorHAnsi" w:hAnsiTheme="minorHAnsi" w:cstheme="minorHAnsi"/>
        </w:rPr>
      </w:pPr>
      <w:r w:rsidRPr="00DF59F1">
        <w:rPr>
          <w:rFonts w:asciiTheme="minorHAnsi" w:eastAsiaTheme="minorHAnsi" w:hAnsiTheme="minorHAnsi" w:cstheme="minorHAnsi"/>
        </w:rPr>
        <w:t>Wykonawca zapozna osoby wykonujące usługi z powyżej określonymi zasadami, a osoby wykonujące usługi przed przystąpieniem do ich realizacji potwierdzą fakt zapoznania się z zasadami w formie oświadczenia złożonego na piśmie i przechowywanego przez Wykonawcę.  Wykonawca dostarczy Zamawiającemu potwierdzoną za zgodność z oryginałem kopię tych oświadczeń przed przystąpieniem opiekunek do pracy.</w:t>
      </w:r>
    </w:p>
    <w:p w:rsidR="00AC41E2" w:rsidRPr="00C11541" w:rsidRDefault="00AC41E2" w:rsidP="00C11541">
      <w:pPr>
        <w:ind w:left="567"/>
        <w:jc w:val="both"/>
        <w:rPr>
          <w:rFonts w:asciiTheme="minorHAnsi" w:eastAsiaTheme="minorHAnsi" w:hAnsiTheme="minorHAnsi" w:cstheme="minorHAnsi"/>
        </w:rPr>
      </w:pPr>
    </w:p>
    <w:sectPr w:rsidR="00AC41E2" w:rsidRPr="00C11541" w:rsidSect="00CC4CEB">
      <w:headerReference w:type="default" r:id="rId8"/>
      <w:footerReference w:type="default" r:id="rId9"/>
      <w:pgSz w:w="11910" w:h="16840"/>
      <w:pgMar w:top="1560" w:right="853" w:bottom="1160" w:left="851" w:header="397" w:footer="283"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691" w:rsidRDefault="00966691">
      <w:r>
        <w:separator/>
      </w:r>
    </w:p>
  </w:endnote>
  <w:endnote w:type="continuationSeparator" w:id="1">
    <w:p w:rsidR="00966691" w:rsidRDefault="00966691">
      <w:r>
        <w:continuationSeparator/>
      </w:r>
    </w:p>
  </w:endnote>
  <w:endnote w:type="continuationNotice" w:id="2">
    <w:p w:rsidR="00966691" w:rsidRDefault="0096669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894" w:rsidRDefault="0097373A" w:rsidP="00945894">
    <w:pPr>
      <w:widowControl/>
      <w:suppressAutoHyphens/>
      <w:autoSpaceDE/>
      <w:autoSpaceDN/>
      <w:spacing w:line="276" w:lineRule="auto"/>
      <w:jc w:val="center"/>
      <w:rPr>
        <w:rFonts w:ascii="Calibri" w:eastAsia="Calibri" w:hAnsi="Calibri" w:cs="Calibri"/>
        <w:b/>
        <w:sz w:val="16"/>
        <w:szCs w:val="16"/>
        <w:lang w:eastAsia="pl-PL"/>
      </w:rPr>
    </w:pPr>
    <w:bookmarkStart w:id="1" w:name="_Hlk208955295"/>
    <w:bookmarkStart w:id="2" w:name="_Hlk208955296"/>
    <w:r w:rsidRPr="00EA6F5F">
      <w:rPr>
        <w:rFonts w:ascii="Calibri" w:eastAsia="Calibri" w:hAnsi="Calibri" w:cs="Calibri"/>
        <w:bCs/>
        <w:sz w:val="16"/>
        <w:szCs w:val="16"/>
        <w:lang w:eastAsia="pl-PL"/>
      </w:rPr>
      <w:t>Projekt</w:t>
    </w:r>
    <w:bookmarkStart w:id="3" w:name="_Hlk180344918"/>
    <w:bookmarkStart w:id="4" w:name="_Hlk160005912"/>
    <w:bookmarkStart w:id="5" w:name="_Hlk159938726"/>
    <w:bookmarkStart w:id="6" w:name="_Hlk181257865"/>
    <w:bookmarkStart w:id="7" w:name="_Hlk208955311"/>
    <w:r w:rsidRPr="00EA6F5F">
      <w:rPr>
        <w:rFonts w:ascii="Calibri" w:eastAsia="Calibri" w:hAnsi="Calibri" w:cs="Calibri"/>
        <w:b/>
        <w:sz w:val="16"/>
        <w:szCs w:val="16"/>
        <w:lang w:eastAsia="pl-PL"/>
      </w:rPr>
      <w:t>„</w:t>
    </w:r>
    <w:bookmarkStart w:id="8" w:name="_Hlk195202151"/>
    <w:bookmarkEnd w:id="3"/>
    <w:r w:rsidR="009970C2">
      <w:rPr>
        <w:rFonts w:ascii="Calibri" w:eastAsia="Calibri" w:hAnsi="Calibri" w:cs="Calibri"/>
        <w:b/>
        <w:sz w:val="16"/>
        <w:szCs w:val="16"/>
        <w:lang w:eastAsia="pl-PL"/>
      </w:rPr>
      <w:t>Zwiększenie opieki społecznej w Gminie Ożarów</w:t>
    </w:r>
    <w:r w:rsidRPr="00EA6F5F">
      <w:rPr>
        <w:rFonts w:ascii="Calibri" w:eastAsia="Calibri" w:hAnsi="Calibri" w:cs="Calibri"/>
        <w:b/>
        <w:sz w:val="16"/>
        <w:szCs w:val="16"/>
        <w:lang w:eastAsia="pl-PL"/>
      </w:rPr>
      <w:t xml:space="preserve">” </w:t>
    </w:r>
    <w:bookmarkEnd w:id="4"/>
    <w:r w:rsidRPr="00EA6F5F">
      <w:rPr>
        <w:rFonts w:ascii="Calibri" w:eastAsia="Calibri" w:hAnsi="Calibri" w:cs="Calibri"/>
        <w:b/>
        <w:sz w:val="16"/>
        <w:szCs w:val="16"/>
        <w:lang w:eastAsia="pl-PL"/>
      </w:rPr>
      <w:t xml:space="preserve">nr </w:t>
    </w:r>
    <w:bookmarkStart w:id="9" w:name="_Hlk197289215"/>
    <w:r w:rsidRPr="00EA6F5F">
      <w:rPr>
        <w:rFonts w:ascii="Calibri" w:eastAsia="Calibri" w:hAnsi="Calibri" w:cs="Calibri"/>
        <w:b/>
        <w:sz w:val="16"/>
        <w:szCs w:val="16"/>
        <w:lang w:eastAsia="pl-PL"/>
      </w:rPr>
      <w:t>FESW.0</w:t>
    </w:r>
    <w:r w:rsidR="006603DA">
      <w:rPr>
        <w:rFonts w:ascii="Calibri" w:eastAsia="Calibri" w:hAnsi="Calibri" w:cs="Calibri"/>
        <w:b/>
        <w:sz w:val="16"/>
        <w:szCs w:val="16"/>
        <w:lang w:eastAsia="pl-PL"/>
      </w:rPr>
      <w:t>9</w:t>
    </w:r>
    <w:r w:rsidRPr="00EA6F5F">
      <w:rPr>
        <w:rFonts w:ascii="Calibri" w:eastAsia="Calibri" w:hAnsi="Calibri" w:cs="Calibri"/>
        <w:b/>
        <w:sz w:val="16"/>
        <w:szCs w:val="16"/>
        <w:lang w:eastAsia="pl-PL"/>
      </w:rPr>
      <w:t>.04-IZ.00</w:t>
    </w:r>
    <w:r w:rsidR="00DF0A11">
      <w:rPr>
        <w:rFonts w:ascii="Calibri" w:eastAsia="Calibri" w:hAnsi="Calibri" w:cs="Calibri"/>
        <w:b/>
        <w:sz w:val="16"/>
        <w:szCs w:val="16"/>
        <w:lang w:eastAsia="pl-PL"/>
      </w:rPr>
      <w:t>-</w:t>
    </w:r>
    <w:r w:rsidRPr="00EA6F5F">
      <w:rPr>
        <w:rFonts w:ascii="Calibri" w:eastAsia="Calibri" w:hAnsi="Calibri" w:cs="Calibri"/>
        <w:b/>
        <w:sz w:val="16"/>
        <w:szCs w:val="16"/>
        <w:lang w:eastAsia="pl-PL"/>
      </w:rPr>
      <w:t>00</w:t>
    </w:r>
    <w:r w:rsidR="009970C2">
      <w:rPr>
        <w:rFonts w:ascii="Calibri" w:eastAsia="Calibri" w:hAnsi="Calibri" w:cs="Calibri"/>
        <w:b/>
        <w:sz w:val="16"/>
        <w:szCs w:val="16"/>
        <w:lang w:eastAsia="pl-PL"/>
      </w:rPr>
      <w:t>32</w:t>
    </w:r>
    <w:r w:rsidRPr="00EA6F5F">
      <w:rPr>
        <w:rFonts w:ascii="Calibri" w:eastAsia="Calibri" w:hAnsi="Calibri" w:cs="Calibri"/>
        <w:b/>
        <w:sz w:val="16"/>
        <w:szCs w:val="16"/>
        <w:lang w:eastAsia="pl-PL"/>
      </w:rPr>
      <w:t>/2</w:t>
    </w:r>
    <w:bookmarkEnd w:id="5"/>
    <w:bookmarkEnd w:id="6"/>
    <w:bookmarkEnd w:id="8"/>
    <w:bookmarkEnd w:id="9"/>
    <w:r w:rsidR="009970C2">
      <w:rPr>
        <w:rFonts w:ascii="Calibri" w:eastAsia="Calibri" w:hAnsi="Calibri" w:cs="Calibri"/>
        <w:b/>
        <w:sz w:val="16"/>
        <w:szCs w:val="16"/>
        <w:lang w:eastAsia="pl-PL"/>
      </w:rPr>
      <w:t>5</w:t>
    </w:r>
    <w:bookmarkEnd w:id="7"/>
  </w:p>
  <w:p w:rsidR="002C3AB4" w:rsidRPr="00425907" w:rsidRDefault="004B656E" w:rsidP="00425907">
    <w:pPr>
      <w:widowControl/>
      <w:suppressAutoHyphens/>
      <w:autoSpaceDE/>
      <w:autoSpaceDN/>
      <w:spacing w:line="276" w:lineRule="auto"/>
      <w:jc w:val="center"/>
      <w:rPr>
        <w:rFonts w:ascii="Calibri" w:eastAsia="Calibri" w:hAnsi="Calibri" w:cs="Calibri"/>
        <w:b/>
        <w:sz w:val="16"/>
        <w:szCs w:val="16"/>
        <w:lang w:eastAsia="pl-PL"/>
      </w:rPr>
    </w:pPr>
    <w:r>
      <w:rPr>
        <w:rFonts w:ascii="Calibri" w:eastAsia="Calibri" w:hAnsi="Calibri" w:cs="Calibri"/>
        <w:bCs/>
        <w:sz w:val="16"/>
        <w:szCs w:val="16"/>
        <w:lang w:eastAsia="pl-PL"/>
      </w:rPr>
      <w:t>j</w:t>
    </w:r>
    <w:r w:rsidR="0097373A" w:rsidRPr="00EA6F5F">
      <w:rPr>
        <w:rFonts w:ascii="Calibri" w:eastAsia="Calibri" w:hAnsi="Calibri" w:cs="Calibri"/>
        <w:sz w:val="16"/>
        <w:szCs w:val="16"/>
        <w:lang w:eastAsia="pl-PL"/>
      </w:rPr>
      <w:t xml:space="preserve">est współfinansowany ze środków  Europejskiego Funduszu Społecznego </w:t>
    </w:r>
    <w:r w:rsidR="0097373A">
      <w:rPr>
        <w:rFonts w:ascii="Calibri" w:eastAsia="Calibri" w:hAnsi="Calibri" w:cs="Calibri"/>
        <w:sz w:val="16"/>
        <w:szCs w:val="16"/>
        <w:lang w:eastAsia="pl-PL"/>
      </w:rPr>
      <w:t>Plus</w:t>
    </w:r>
    <w:r w:rsidR="0097373A" w:rsidRPr="00EA6F5F">
      <w:rPr>
        <w:rFonts w:ascii="Calibri" w:eastAsia="Calibri" w:hAnsi="Calibri" w:cs="Calibri"/>
        <w:sz w:val="16"/>
        <w:szCs w:val="16"/>
        <w:lang w:eastAsia="pl-PL"/>
      </w:rPr>
      <w:t xml:space="preserve"> (EFS+) w ramach programu </w:t>
    </w:r>
    <w:r w:rsidR="00BD1779">
      <w:rPr>
        <w:rFonts w:ascii="Calibri" w:eastAsia="Calibri" w:hAnsi="Calibri" w:cs="Calibri"/>
        <w:sz w:val="16"/>
        <w:szCs w:val="16"/>
        <w:lang w:eastAsia="pl-PL"/>
      </w:rPr>
      <w:t xml:space="preserve">regionalnego </w:t>
    </w:r>
    <w:r w:rsidR="0097373A" w:rsidRPr="00EA6F5F">
      <w:rPr>
        <w:rFonts w:ascii="Calibri" w:eastAsia="Calibri" w:hAnsi="Calibri" w:cs="Calibri"/>
        <w:sz w:val="16"/>
        <w:szCs w:val="16"/>
        <w:lang w:eastAsia="pl-PL"/>
      </w:rPr>
      <w:t xml:space="preserve">Fundusze Europejskie </w:t>
    </w:r>
    <w:r w:rsidR="00152A8D">
      <w:rPr>
        <w:rFonts w:ascii="Calibri" w:eastAsia="Calibri" w:hAnsi="Calibri" w:cs="Calibri"/>
        <w:sz w:val="16"/>
        <w:szCs w:val="16"/>
        <w:lang w:eastAsia="pl-PL"/>
      </w:rPr>
      <w:br/>
    </w:r>
    <w:r w:rsidR="0097373A" w:rsidRPr="00EA6F5F">
      <w:rPr>
        <w:rFonts w:ascii="Calibri" w:eastAsia="Calibri" w:hAnsi="Calibri" w:cs="Calibri"/>
        <w:sz w:val="16"/>
        <w:szCs w:val="16"/>
        <w:lang w:eastAsia="pl-PL"/>
      </w:rPr>
      <w:t xml:space="preserve">dla Świętokrzyskiego 2021-2027, Priorytet </w:t>
    </w:r>
    <w:r w:rsidR="00661E9B">
      <w:rPr>
        <w:rFonts w:ascii="Calibri" w:eastAsia="Calibri" w:hAnsi="Calibri" w:cs="Calibri"/>
        <w:sz w:val="16"/>
        <w:szCs w:val="16"/>
        <w:lang w:eastAsia="pl-PL"/>
      </w:rPr>
      <w:t>9</w:t>
    </w:r>
    <w:r w:rsidR="0097373A" w:rsidRPr="00EA6F5F">
      <w:rPr>
        <w:rFonts w:ascii="Calibri" w:eastAsia="Calibri" w:hAnsi="Calibri" w:cs="Calibri"/>
        <w:sz w:val="16"/>
        <w:szCs w:val="16"/>
        <w:lang w:eastAsia="pl-PL"/>
      </w:rPr>
      <w:t xml:space="preserve">. </w:t>
    </w:r>
    <w:r w:rsidR="00661E9B">
      <w:rPr>
        <w:rFonts w:ascii="Calibri" w:eastAsia="Calibri" w:hAnsi="Calibri" w:cs="Calibri"/>
        <w:sz w:val="16"/>
        <w:szCs w:val="16"/>
        <w:lang w:eastAsia="pl-PL"/>
      </w:rPr>
      <w:t>Usługi społeczne i zdrowotne</w:t>
    </w:r>
    <w:r w:rsidR="0097373A" w:rsidRPr="00EA6F5F">
      <w:rPr>
        <w:rFonts w:ascii="Calibri" w:eastAsia="Calibri" w:hAnsi="Calibri" w:cs="Calibri"/>
        <w:sz w:val="16"/>
        <w:szCs w:val="16"/>
        <w:lang w:eastAsia="pl-PL"/>
      </w:rPr>
      <w:t>, Działanie 0</w:t>
    </w:r>
    <w:r w:rsidR="006369E7">
      <w:rPr>
        <w:rFonts w:ascii="Calibri" w:eastAsia="Calibri" w:hAnsi="Calibri" w:cs="Calibri"/>
        <w:sz w:val="16"/>
        <w:szCs w:val="16"/>
        <w:lang w:eastAsia="pl-PL"/>
      </w:rPr>
      <w:t>9</w:t>
    </w:r>
    <w:r w:rsidR="0097373A" w:rsidRPr="00EA6F5F">
      <w:rPr>
        <w:rFonts w:ascii="Calibri" w:eastAsia="Calibri" w:hAnsi="Calibri" w:cs="Calibri"/>
        <w:sz w:val="16"/>
        <w:szCs w:val="16"/>
        <w:lang w:eastAsia="pl-PL"/>
      </w:rPr>
      <w:t xml:space="preserve">.04. </w:t>
    </w:r>
    <w:r w:rsidR="006369E7">
      <w:rPr>
        <w:rFonts w:ascii="Calibri" w:eastAsia="Calibri" w:hAnsi="Calibri" w:cs="Calibri"/>
        <w:sz w:val="16"/>
        <w:szCs w:val="16"/>
        <w:lang w:eastAsia="pl-PL"/>
      </w:rPr>
      <w:t xml:space="preserve">Zwiększenie dostępności usług </w:t>
    </w:r>
    <w:r w:rsidR="00152A8D">
      <w:rPr>
        <w:rFonts w:ascii="Calibri" w:eastAsia="Calibri" w:hAnsi="Calibri" w:cs="Calibri"/>
        <w:sz w:val="16"/>
        <w:szCs w:val="16"/>
        <w:lang w:eastAsia="pl-PL"/>
      </w:rPr>
      <w:t>społecznych i zdrowotnych.</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691" w:rsidRDefault="00966691">
      <w:r>
        <w:separator/>
      </w:r>
    </w:p>
  </w:footnote>
  <w:footnote w:type="continuationSeparator" w:id="1">
    <w:p w:rsidR="00966691" w:rsidRDefault="00966691">
      <w:r>
        <w:continuationSeparator/>
      </w:r>
    </w:p>
  </w:footnote>
  <w:footnote w:type="continuationNotice" w:id="2">
    <w:p w:rsidR="00966691" w:rsidRDefault="0096669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569" w:rsidRDefault="009233ED" w:rsidP="007D4569">
    <w:pPr>
      <w:pStyle w:val="Nagwek"/>
      <w:jc w:val="center"/>
    </w:pPr>
    <w:r>
      <w:rPr>
        <w:noProof/>
        <w:lang w:eastAsia="pl-PL"/>
      </w:rPr>
      <w:drawing>
        <wp:inline distT="0" distB="0" distL="0" distR="0">
          <wp:extent cx="5554345" cy="532765"/>
          <wp:effectExtent l="0" t="0" r="8255" b="635"/>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554345" cy="532765"/>
                  </a:xfrm>
                  <a:prstGeom prst="rect">
                    <a:avLst/>
                  </a:prstGeom>
                </pic:spPr>
              </pic:pic>
            </a:graphicData>
          </a:graphic>
        </wp:inline>
      </w:drawing>
    </w:r>
  </w:p>
  <w:p w:rsidR="002C3AB4" w:rsidRDefault="002C3AB4">
    <w:pPr>
      <w:pStyle w:val="Tekstpodstawowy"/>
      <w:spacing w:line="14" w:lineRule="auto"/>
      <w:rPr>
        <w:b w:val="0"/>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CBE1E86"/>
    <w:lvl w:ilvl="0">
      <w:numFmt w:val="bullet"/>
      <w:lvlText w:val="*"/>
      <w:lvlJc w:val="left"/>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upperRoman"/>
      <w:lvlText w:val="%1."/>
      <w:lvlJc w:val="right"/>
      <w:pPr>
        <w:tabs>
          <w:tab w:val="num" w:pos="748"/>
        </w:tabs>
        <w:ind w:left="748" w:hanging="180"/>
      </w:pPr>
    </w:lvl>
  </w:abstractNum>
  <w:abstractNum w:abstractNumId="3">
    <w:nsid w:val="008A6D3F"/>
    <w:multiLevelType w:val="hybridMultilevel"/>
    <w:tmpl w:val="D2CA3A06"/>
    <w:lvl w:ilvl="0" w:tplc="523C418E">
      <w:start w:val="1"/>
      <w:numFmt w:val="bullet"/>
      <w:lvlText w:val=""/>
      <w:lvlJc w:val="left"/>
      <w:pPr>
        <w:ind w:left="1080" w:hanging="360"/>
      </w:pPr>
      <w:rPr>
        <w:rFonts w:ascii="Symbol" w:hAnsi="Symbol"/>
      </w:rPr>
    </w:lvl>
    <w:lvl w:ilvl="1" w:tplc="3C18AD60">
      <w:start w:val="1"/>
      <w:numFmt w:val="bullet"/>
      <w:lvlText w:val=""/>
      <w:lvlJc w:val="left"/>
      <w:pPr>
        <w:ind w:left="1080" w:hanging="360"/>
      </w:pPr>
      <w:rPr>
        <w:rFonts w:ascii="Symbol" w:hAnsi="Symbol"/>
      </w:rPr>
    </w:lvl>
    <w:lvl w:ilvl="2" w:tplc="BBF64C16">
      <w:start w:val="1"/>
      <w:numFmt w:val="bullet"/>
      <w:lvlText w:val=""/>
      <w:lvlJc w:val="left"/>
      <w:pPr>
        <w:ind w:left="1080" w:hanging="360"/>
      </w:pPr>
      <w:rPr>
        <w:rFonts w:ascii="Symbol" w:hAnsi="Symbol"/>
      </w:rPr>
    </w:lvl>
    <w:lvl w:ilvl="3" w:tplc="506EE2CA">
      <w:start w:val="1"/>
      <w:numFmt w:val="bullet"/>
      <w:lvlText w:val=""/>
      <w:lvlJc w:val="left"/>
      <w:pPr>
        <w:ind w:left="1080" w:hanging="360"/>
      </w:pPr>
      <w:rPr>
        <w:rFonts w:ascii="Symbol" w:hAnsi="Symbol"/>
      </w:rPr>
    </w:lvl>
    <w:lvl w:ilvl="4" w:tplc="DB946CF8">
      <w:start w:val="1"/>
      <w:numFmt w:val="bullet"/>
      <w:lvlText w:val=""/>
      <w:lvlJc w:val="left"/>
      <w:pPr>
        <w:ind w:left="1080" w:hanging="360"/>
      </w:pPr>
      <w:rPr>
        <w:rFonts w:ascii="Symbol" w:hAnsi="Symbol"/>
      </w:rPr>
    </w:lvl>
    <w:lvl w:ilvl="5" w:tplc="CB121902">
      <w:start w:val="1"/>
      <w:numFmt w:val="bullet"/>
      <w:lvlText w:val=""/>
      <w:lvlJc w:val="left"/>
      <w:pPr>
        <w:ind w:left="1080" w:hanging="360"/>
      </w:pPr>
      <w:rPr>
        <w:rFonts w:ascii="Symbol" w:hAnsi="Symbol"/>
      </w:rPr>
    </w:lvl>
    <w:lvl w:ilvl="6" w:tplc="EB7EE52A">
      <w:start w:val="1"/>
      <w:numFmt w:val="bullet"/>
      <w:lvlText w:val=""/>
      <w:lvlJc w:val="left"/>
      <w:pPr>
        <w:ind w:left="1080" w:hanging="360"/>
      </w:pPr>
      <w:rPr>
        <w:rFonts w:ascii="Symbol" w:hAnsi="Symbol"/>
      </w:rPr>
    </w:lvl>
    <w:lvl w:ilvl="7" w:tplc="0E428036">
      <w:start w:val="1"/>
      <w:numFmt w:val="bullet"/>
      <w:lvlText w:val=""/>
      <w:lvlJc w:val="left"/>
      <w:pPr>
        <w:ind w:left="1080" w:hanging="360"/>
      </w:pPr>
      <w:rPr>
        <w:rFonts w:ascii="Symbol" w:hAnsi="Symbol"/>
      </w:rPr>
    </w:lvl>
    <w:lvl w:ilvl="8" w:tplc="3B3CD218">
      <w:start w:val="1"/>
      <w:numFmt w:val="bullet"/>
      <w:lvlText w:val=""/>
      <w:lvlJc w:val="left"/>
      <w:pPr>
        <w:ind w:left="1080" w:hanging="360"/>
      </w:pPr>
      <w:rPr>
        <w:rFonts w:ascii="Symbol" w:hAnsi="Symbol"/>
      </w:rPr>
    </w:lvl>
  </w:abstractNum>
  <w:abstractNum w:abstractNumId="4">
    <w:nsid w:val="018D1D5E"/>
    <w:multiLevelType w:val="multilevel"/>
    <w:tmpl w:val="87146990"/>
    <w:lvl w:ilvl="0">
      <w:start w:val="3"/>
      <w:numFmt w:val="decimal"/>
      <w:lvlText w:val="%1"/>
      <w:lvlJc w:val="left"/>
      <w:pPr>
        <w:ind w:left="567" w:hanging="360"/>
      </w:pPr>
      <w:rPr>
        <w:rFonts w:hint="default"/>
        <w:b/>
        <w:u w:val="single"/>
      </w:rPr>
    </w:lvl>
    <w:lvl w:ilvl="1">
      <w:start w:val="5"/>
      <w:numFmt w:val="decimal"/>
      <w:lvlText w:val="%1.%2"/>
      <w:lvlJc w:val="left"/>
      <w:pPr>
        <w:ind w:left="927" w:hanging="360"/>
      </w:pPr>
      <w:rPr>
        <w:rFonts w:hint="default"/>
        <w:b/>
        <w:u w:val="single"/>
      </w:rPr>
    </w:lvl>
    <w:lvl w:ilvl="2">
      <w:start w:val="1"/>
      <w:numFmt w:val="decimal"/>
      <w:lvlText w:val="%1.%2.%3"/>
      <w:lvlJc w:val="left"/>
      <w:pPr>
        <w:ind w:left="1647" w:hanging="720"/>
      </w:pPr>
      <w:rPr>
        <w:rFonts w:hint="default"/>
        <w:b/>
        <w:u w:val="single"/>
      </w:rPr>
    </w:lvl>
    <w:lvl w:ilvl="3">
      <w:start w:val="1"/>
      <w:numFmt w:val="decimal"/>
      <w:lvlText w:val="%1.%2.%3.%4"/>
      <w:lvlJc w:val="left"/>
      <w:pPr>
        <w:ind w:left="2007" w:hanging="720"/>
      </w:pPr>
      <w:rPr>
        <w:rFonts w:hint="default"/>
        <w:b/>
        <w:u w:val="single"/>
      </w:rPr>
    </w:lvl>
    <w:lvl w:ilvl="4">
      <w:start w:val="1"/>
      <w:numFmt w:val="decimal"/>
      <w:lvlText w:val="%1.%2.%3.%4.%5"/>
      <w:lvlJc w:val="left"/>
      <w:pPr>
        <w:ind w:left="2727" w:hanging="1080"/>
      </w:pPr>
      <w:rPr>
        <w:rFonts w:hint="default"/>
        <w:b/>
        <w:u w:val="single"/>
      </w:rPr>
    </w:lvl>
    <w:lvl w:ilvl="5">
      <w:start w:val="1"/>
      <w:numFmt w:val="decimal"/>
      <w:lvlText w:val="%1.%2.%3.%4.%5.%6"/>
      <w:lvlJc w:val="left"/>
      <w:pPr>
        <w:ind w:left="3087" w:hanging="1080"/>
      </w:pPr>
      <w:rPr>
        <w:rFonts w:hint="default"/>
        <w:b/>
        <w:u w:val="single"/>
      </w:rPr>
    </w:lvl>
    <w:lvl w:ilvl="6">
      <w:start w:val="1"/>
      <w:numFmt w:val="decimal"/>
      <w:lvlText w:val="%1.%2.%3.%4.%5.%6.%7"/>
      <w:lvlJc w:val="left"/>
      <w:pPr>
        <w:ind w:left="3807" w:hanging="1440"/>
      </w:pPr>
      <w:rPr>
        <w:rFonts w:hint="default"/>
        <w:b/>
        <w:u w:val="single"/>
      </w:rPr>
    </w:lvl>
    <w:lvl w:ilvl="7">
      <w:start w:val="1"/>
      <w:numFmt w:val="decimal"/>
      <w:lvlText w:val="%1.%2.%3.%4.%5.%6.%7.%8"/>
      <w:lvlJc w:val="left"/>
      <w:pPr>
        <w:ind w:left="4167" w:hanging="1440"/>
      </w:pPr>
      <w:rPr>
        <w:rFonts w:hint="default"/>
        <w:b/>
        <w:u w:val="single"/>
      </w:rPr>
    </w:lvl>
    <w:lvl w:ilvl="8">
      <w:start w:val="1"/>
      <w:numFmt w:val="decimal"/>
      <w:lvlText w:val="%1.%2.%3.%4.%5.%6.%7.%8.%9"/>
      <w:lvlJc w:val="left"/>
      <w:pPr>
        <w:ind w:left="4527" w:hanging="1440"/>
      </w:pPr>
      <w:rPr>
        <w:rFonts w:hint="default"/>
        <w:b/>
        <w:u w:val="single"/>
      </w:rPr>
    </w:lvl>
  </w:abstractNum>
  <w:abstractNum w:abstractNumId="5">
    <w:nsid w:val="04F02234"/>
    <w:multiLevelType w:val="multilevel"/>
    <w:tmpl w:val="B57A79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
    <w:nsid w:val="05217B56"/>
    <w:multiLevelType w:val="multilevel"/>
    <w:tmpl w:val="AFBC53F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nsid w:val="05775866"/>
    <w:multiLevelType w:val="multilevel"/>
    <w:tmpl w:val="29E00210"/>
    <w:lvl w:ilvl="0">
      <w:start w:val="1"/>
      <w:numFmt w:val="decimal"/>
      <w:lvlText w:val="%1."/>
      <w:lvlJc w:val="left"/>
      <w:pPr>
        <w:tabs>
          <w:tab w:val="num" w:pos="0"/>
        </w:tabs>
        <w:ind w:left="823" w:hanging="348"/>
      </w:pPr>
      <w:rPr>
        <w:rFonts w:ascii="Times New Roman" w:eastAsia="Times New Roman" w:hAnsi="Times New Roman" w:cs="Times New Roman"/>
        <w:spacing w:val="0"/>
        <w:w w:val="100"/>
        <w:sz w:val="16"/>
        <w:szCs w:val="16"/>
        <w:lang w:val="pl-PL" w:eastAsia="en-US" w:bidi="ar-SA"/>
      </w:rPr>
    </w:lvl>
    <w:lvl w:ilvl="1">
      <w:numFmt w:val="bullet"/>
      <w:lvlText w:val="-"/>
      <w:lvlJc w:val="left"/>
      <w:pPr>
        <w:tabs>
          <w:tab w:val="num" w:pos="0"/>
        </w:tabs>
        <w:ind w:left="929" w:hanging="94"/>
      </w:pPr>
      <w:rPr>
        <w:rFonts w:ascii="Times New Roman" w:hAnsi="Times New Roman" w:cs="Times New Roman" w:hint="default"/>
        <w:w w:val="100"/>
        <w:sz w:val="16"/>
        <w:szCs w:val="16"/>
        <w:lang w:val="pl-PL" w:eastAsia="en-US" w:bidi="ar-SA"/>
      </w:rPr>
    </w:lvl>
    <w:lvl w:ilvl="2">
      <w:numFmt w:val="bullet"/>
      <w:lvlText w:val=""/>
      <w:lvlJc w:val="left"/>
      <w:pPr>
        <w:tabs>
          <w:tab w:val="num" w:pos="0"/>
        </w:tabs>
        <w:ind w:left="1844" w:hanging="94"/>
      </w:pPr>
      <w:rPr>
        <w:rFonts w:ascii="Symbol" w:hAnsi="Symbol" w:cs="Symbol" w:hint="default"/>
        <w:lang w:val="pl-PL" w:eastAsia="en-US" w:bidi="ar-SA"/>
      </w:rPr>
    </w:lvl>
    <w:lvl w:ilvl="3">
      <w:numFmt w:val="bullet"/>
      <w:lvlText w:val=""/>
      <w:lvlJc w:val="left"/>
      <w:pPr>
        <w:tabs>
          <w:tab w:val="num" w:pos="0"/>
        </w:tabs>
        <w:ind w:left="2768" w:hanging="94"/>
      </w:pPr>
      <w:rPr>
        <w:rFonts w:ascii="Symbol" w:hAnsi="Symbol" w:cs="Symbol" w:hint="default"/>
        <w:lang w:val="pl-PL" w:eastAsia="en-US" w:bidi="ar-SA"/>
      </w:rPr>
    </w:lvl>
    <w:lvl w:ilvl="4">
      <w:numFmt w:val="bullet"/>
      <w:lvlText w:val=""/>
      <w:lvlJc w:val="left"/>
      <w:pPr>
        <w:tabs>
          <w:tab w:val="num" w:pos="0"/>
        </w:tabs>
        <w:ind w:left="3693" w:hanging="94"/>
      </w:pPr>
      <w:rPr>
        <w:rFonts w:ascii="Symbol" w:hAnsi="Symbol" w:cs="Symbol" w:hint="default"/>
        <w:lang w:val="pl-PL" w:eastAsia="en-US" w:bidi="ar-SA"/>
      </w:rPr>
    </w:lvl>
    <w:lvl w:ilvl="5">
      <w:numFmt w:val="bullet"/>
      <w:lvlText w:val=""/>
      <w:lvlJc w:val="left"/>
      <w:pPr>
        <w:tabs>
          <w:tab w:val="num" w:pos="0"/>
        </w:tabs>
        <w:ind w:left="4617" w:hanging="94"/>
      </w:pPr>
      <w:rPr>
        <w:rFonts w:ascii="Symbol" w:hAnsi="Symbol" w:cs="Symbol" w:hint="default"/>
        <w:lang w:val="pl-PL" w:eastAsia="en-US" w:bidi="ar-SA"/>
      </w:rPr>
    </w:lvl>
    <w:lvl w:ilvl="6">
      <w:numFmt w:val="bullet"/>
      <w:lvlText w:val=""/>
      <w:lvlJc w:val="left"/>
      <w:pPr>
        <w:tabs>
          <w:tab w:val="num" w:pos="0"/>
        </w:tabs>
        <w:ind w:left="5542" w:hanging="94"/>
      </w:pPr>
      <w:rPr>
        <w:rFonts w:ascii="Symbol" w:hAnsi="Symbol" w:cs="Symbol" w:hint="default"/>
        <w:lang w:val="pl-PL" w:eastAsia="en-US" w:bidi="ar-SA"/>
      </w:rPr>
    </w:lvl>
    <w:lvl w:ilvl="7">
      <w:numFmt w:val="bullet"/>
      <w:lvlText w:val=""/>
      <w:lvlJc w:val="left"/>
      <w:pPr>
        <w:tabs>
          <w:tab w:val="num" w:pos="0"/>
        </w:tabs>
        <w:ind w:left="6466" w:hanging="94"/>
      </w:pPr>
      <w:rPr>
        <w:rFonts w:ascii="Symbol" w:hAnsi="Symbol" w:cs="Symbol" w:hint="default"/>
        <w:lang w:val="pl-PL" w:eastAsia="en-US" w:bidi="ar-SA"/>
      </w:rPr>
    </w:lvl>
    <w:lvl w:ilvl="8">
      <w:numFmt w:val="bullet"/>
      <w:lvlText w:val=""/>
      <w:lvlJc w:val="left"/>
      <w:pPr>
        <w:tabs>
          <w:tab w:val="num" w:pos="0"/>
        </w:tabs>
        <w:ind w:left="7391" w:hanging="94"/>
      </w:pPr>
      <w:rPr>
        <w:rFonts w:ascii="Symbol" w:hAnsi="Symbol" w:cs="Symbol" w:hint="default"/>
        <w:lang w:val="pl-PL" w:eastAsia="en-US" w:bidi="ar-SA"/>
      </w:rPr>
    </w:lvl>
  </w:abstractNum>
  <w:abstractNum w:abstractNumId="8">
    <w:nsid w:val="071F6693"/>
    <w:multiLevelType w:val="hybridMultilevel"/>
    <w:tmpl w:val="B26A0A2E"/>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nsid w:val="0C5548E1"/>
    <w:multiLevelType w:val="multilevel"/>
    <w:tmpl w:val="69846F2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F863F1A"/>
    <w:multiLevelType w:val="multilevel"/>
    <w:tmpl w:val="0700D5BA"/>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1">
    <w:nsid w:val="0FFE33D1"/>
    <w:multiLevelType w:val="hybridMultilevel"/>
    <w:tmpl w:val="A6302C8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nsid w:val="18F652E5"/>
    <w:multiLevelType w:val="hybridMultilevel"/>
    <w:tmpl w:val="AFF009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4186528"/>
    <w:multiLevelType w:val="multilevel"/>
    <w:tmpl w:val="5AC6DCFC"/>
    <w:lvl w:ilvl="0">
      <w:start w:val="1"/>
      <w:numFmt w:val="decimal"/>
      <w:lvlText w:val="%1."/>
      <w:lvlJc w:val="left"/>
      <w:pPr>
        <w:tabs>
          <w:tab w:val="num" w:pos="-461"/>
        </w:tabs>
        <w:ind w:left="360" w:hanging="360"/>
      </w:pPr>
      <w:rPr>
        <w:rFonts w:asciiTheme="minorHAnsi" w:eastAsia="Times New Roman" w:hAnsiTheme="minorHAnsi" w:cstheme="minorHAnsi"/>
      </w:r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4">
    <w:nsid w:val="276C177D"/>
    <w:multiLevelType w:val="hybridMultilevel"/>
    <w:tmpl w:val="8724D4D2"/>
    <w:lvl w:ilvl="0" w:tplc="2D14DDD4">
      <w:start w:val="1"/>
      <w:numFmt w:val="bullet"/>
      <w:lvlText w:val=""/>
      <w:lvlJc w:val="left"/>
      <w:pPr>
        <w:ind w:left="720" w:hanging="360"/>
      </w:pPr>
      <w:rPr>
        <w:rFonts w:ascii="Symbol" w:hAnsi="Symbol"/>
      </w:rPr>
    </w:lvl>
    <w:lvl w:ilvl="1" w:tplc="A772624C">
      <w:start w:val="1"/>
      <w:numFmt w:val="bullet"/>
      <w:lvlText w:val=""/>
      <w:lvlJc w:val="left"/>
      <w:pPr>
        <w:ind w:left="720" w:hanging="360"/>
      </w:pPr>
      <w:rPr>
        <w:rFonts w:ascii="Symbol" w:hAnsi="Symbol"/>
      </w:rPr>
    </w:lvl>
    <w:lvl w:ilvl="2" w:tplc="8AB6CA46">
      <w:start w:val="1"/>
      <w:numFmt w:val="bullet"/>
      <w:lvlText w:val=""/>
      <w:lvlJc w:val="left"/>
      <w:pPr>
        <w:ind w:left="720" w:hanging="360"/>
      </w:pPr>
      <w:rPr>
        <w:rFonts w:ascii="Symbol" w:hAnsi="Symbol"/>
      </w:rPr>
    </w:lvl>
    <w:lvl w:ilvl="3" w:tplc="7A4068F6">
      <w:start w:val="1"/>
      <w:numFmt w:val="bullet"/>
      <w:lvlText w:val=""/>
      <w:lvlJc w:val="left"/>
      <w:pPr>
        <w:ind w:left="720" w:hanging="360"/>
      </w:pPr>
      <w:rPr>
        <w:rFonts w:ascii="Symbol" w:hAnsi="Symbol"/>
      </w:rPr>
    </w:lvl>
    <w:lvl w:ilvl="4" w:tplc="05B093EE">
      <w:start w:val="1"/>
      <w:numFmt w:val="bullet"/>
      <w:lvlText w:val=""/>
      <w:lvlJc w:val="left"/>
      <w:pPr>
        <w:ind w:left="720" w:hanging="360"/>
      </w:pPr>
      <w:rPr>
        <w:rFonts w:ascii="Symbol" w:hAnsi="Symbol"/>
      </w:rPr>
    </w:lvl>
    <w:lvl w:ilvl="5" w:tplc="A3904C26">
      <w:start w:val="1"/>
      <w:numFmt w:val="bullet"/>
      <w:lvlText w:val=""/>
      <w:lvlJc w:val="left"/>
      <w:pPr>
        <w:ind w:left="720" w:hanging="360"/>
      </w:pPr>
      <w:rPr>
        <w:rFonts w:ascii="Symbol" w:hAnsi="Symbol"/>
      </w:rPr>
    </w:lvl>
    <w:lvl w:ilvl="6" w:tplc="9CE2377A">
      <w:start w:val="1"/>
      <w:numFmt w:val="bullet"/>
      <w:lvlText w:val=""/>
      <w:lvlJc w:val="left"/>
      <w:pPr>
        <w:ind w:left="720" w:hanging="360"/>
      </w:pPr>
      <w:rPr>
        <w:rFonts w:ascii="Symbol" w:hAnsi="Symbol"/>
      </w:rPr>
    </w:lvl>
    <w:lvl w:ilvl="7" w:tplc="99D8888A">
      <w:start w:val="1"/>
      <w:numFmt w:val="bullet"/>
      <w:lvlText w:val=""/>
      <w:lvlJc w:val="left"/>
      <w:pPr>
        <w:ind w:left="720" w:hanging="360"/>
      </w:pPr>
      <w:rPr>
        <w:rFonts w:ascii="Symbol" w:hAnsi="Symbol"/>
      </w:rPr>
    </w:lvl>
    <w:lvl w:ilvl="8" w:tplc="8D207A52">
      <w:start w:val="1"/>
      <w:numFmt w:val="bullet"/>
      <w:lvlText w:val=""/>
      <w:lvlJc w:val="left"/>
      <w:pPr>
        <w:ind w:left="720" w:hanging="360"/>
      </w:pPr>
      <w:rPr>
        <w:rFonts w:ascii="Symbol" w:hAnsi="Symbol"/>
      </w:rPr>
    </w:lvl>
  </w:abstractNum>
  <w:abstractNum w:abstractNumId="15">
    <w:nsid w:val="2D2D481E"/>
    <w:multiLevelType w:val="hybridMultilevel"/>
    <w:tmpl w:val="4F28423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0090A61"/>
    <w:multiLevelType w:val="hybridMultilevel"/>
    <w:tmpl w:val="0B7C0FF6"/>
    <w:lvl w:ilvl="0" w:tplc="C95673D6">
      <w:start w:val="1"/>
      <w:numFmt w:val="decimal"/>
      <w:lvlText w:val="%1."/>
      <w:lvlJc w:val="left"/>
      <w:pPr>
        <w:ind w:left="31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EB2B776">
      <w:start w:val="1"/>
      <w:numFmt w:val="lowerLetter"/>
      <w:lvlText w:val="%2"/>
      <w:lvlJc w:val="left"/>
      <w:pPr>
        <w:ind w:left="1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B81200">
      <w:start w:val="1"/>
      <w:numFmt w:val="lowerRoman"/>
      <w:lvlText w:val="%3"/>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42EB5A">
      <w:start w:val="1"/>
      <w:numFmt w:val="decimal"/>
      <w:lvlText w:val="%4"/>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A4063E">
      <w:start w:val="1"/>
      <w:numFmt w:val="lowerLetter"/>
      <w:lvlText w:val="%5"/>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224926">
      <w:start w:val="1"/>
      <w:numFmt w:val="lowerRoman"/>
      <w:lvlText w:val="%6"/>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E059E4">
      <w:start w:val="1"/>
      <w:numFmt w:val="decimal"/>
      <w:lvlText w:val="%7"/>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94FB52">
      <w:start w:val="1"/>
      <w:numFmt w:val="lowerLetter"/>
      <w:lvlText w:val="%8"/>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C83EB4">
      <w:start w:val="1"/>
      <w:numFmt w:val="lowerRoman"/>
      <w:lvlText w:val="%9"/>
      <w:lvlJc w:val="left"/>
      <w:pPr>
        <w:ind w:left="6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nsid w:val="31792C46"/>
    <w:multiLevelType w:val="multilevel"/>
    <w:tmpl w:val="660C4E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
    <w:nsid w:val="356E75DF"/>
    <w:multiLevelType w:val="multilevel"/>
    <w:tmpl w:val="9AFA16AE"/>
    <w:lvl w:ilvl="0">
      <w:start w:val="1"/>
      <w:numFmt w:val="bullet"/>
      <w:lvlText w:val=""/>
      <w:lvlJc w:val="left"/>
      <w:pPr>
        <w:tabs>
          <w:tab w:val="num" w:pos="0"/>
        </w:tabs>
        <w:ind w:left="2520" w:hanging="360"/>
      </w:pPr>
      <w:rPr>
        <w:rFonts w:ascii="Symbol" w:hAnsi="Symbol" w:cs="Symbol"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nsid w:val="38456F98"/>
    <w:multiLevelType w:val="hybridMultilevel"/>
    <w:tmpl w:val="DD7C7A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8A95C57"/>
    <w:multiLevelType w:val="hybridMultilevel"/>
    <w:tmpl w:val="8564BF7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1">
    <w:nsid w:val="3BDF2C72"/>
    <w:multiLevelType w:val="hybridMultilevel"/>
    <w:tmpl w:val="B4E89878"/>
    <w:lvl w:ilvl="0" w:tplc="04150011">
      <w:start w:val="1"/>
      <w:numFmt w:val="decimal"/>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2">
    <w:nsid w:val="3F8228D9"/>
    <w:multiLevelType w:val="multilevel"/>
    <w:tmpl w:val="80C0CF7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3">
    <w:nsid w:val="44B21674"/>
    <w:multiLevelType w:val="multilevel"/>
    <w:tmpl w:val="14A8D69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nsid w:val="46AD2F3E"/>
    <w:multiLevelType w:val="hybridMultilevel"/>
    <w:tmpl w:val="360E1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AAC6206"/>
    <w:multiLevelType w:val="hybridMultilevel"/>
    <w:tmpl w:val="857699F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AB432D7"/>
    <w:multiLevelType w:val="hybridMultilevel"/>
    <w:tmpl w:val="3D126998"/>
    <w:lvl w:ilvl="0" w:tplc="6D96B3DC">
      <w:start w:val="1"/>
      <w:numFmt w:val="bullet"/>
      <w:lvlText w:val=""/>
      <w:lvlJc w:val="left"/>
      <w:pPr>
        <w:ind w:left="835" w:hanging="360"/>
      </w:pPr>
      <w:rPr>
        <w:rFonts w:ascii="Symbol" w:hAnsi="Symbol"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27">
    <w:nsid w:val="4B6B0039"/>
    <w:multiLevelType w:val="hybridMultilevel"/>
    <w:tmpl w:val="2C26FDB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6CC319E">
      <w:start w:val="1"/>
      <w:numFmt w:val="lowerLetter"/>
      <w:lvlText w:val="%3)"/>
      <w:lvlJc w:val="left"/>
      <w:pPr>
        <w:ind w:left="2441" w:hanging="360"/>
      </w:pPr>
      <w:rPr>
        <w:rFonts w:hint="default"/>
      </w:r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28">
    <w:nsid w:val="4D504604"/>
    <w:multiLevelType w:val="hybridMultilevel"/>
    <w:tmpl w:val="F788A324"/>
    <w:lvl w:ilvl="0" w:tplc="8FD2D24C">
      <w:start w:val="1"/>
      <w:numFmt w:val="decimal"/>
      <w:lvlText w:val="%1."/>
      <w:lvlJc w:val="left"/>
      <w:pPr>
        <w:ind w:left="720" w:hanging="360"/>
      </w:pPr>
      <w:rPr>
        <w:b w:val="0"/>
        <w:bCs w:val="0"/>
      </w:rPr>
    </w:lvl>
    <w:lvl w:ilvl="1" w:tplc="115C4508">
      <w:start w:val="1"/>
      <w:numFmt w:val="lowerLetter"/>
      <w:lvlText w:val="%2."/>
      <w:lvlJc w:val="left"/>
      <w:pPr>
        <w:ind w:left="1440" w:hanging="360"/>
      </w:pPr>
      <w:rPr>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4D556B7D"/>
    <w:multiLevelType w:val="hybridMultilevel"/>
    <w:tmpl w:val="EEF4C11C"/>
    <w:lvl w:ilvl="0" w:tplc="04150019">
      <w:start w:val="1"/>
      <w:numFmt w:val="lowerLetter"/>
      <w:lvlText w:val="%1."/>
      <w:lvlJc w:val="left"/>
      <w:pPr>
        <w:ind w:left="821" w:hanging="360"/>
      </w:p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30">
    <w:nsid w:val="4FA77B5D"/>
    <w:multiLevelType w:val="multilevel"/>
    <w:tmpl w:val="F65E3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1">
    <w:nsid w:val="505A5009"/>
    <w:multiLevelType w:val="multilevel"/>
    <w:tmpl w:val="6F522A24"/>
    <w:lvl w:ilvl="0">
      <w:start w:val="1"/>
      <w:numFmt w:val="lowerLetter"/>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2">
    <w:nsid w:val="50661581"/>
    <w:multiLevelType w:val="hybridMultilevel"/>
    <w:tmpl w:val="7550D896"/>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nsid w:val="520971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3A706EB"/>
    <w:multiLevelType w:val="hybridMultilevel"/>
    <w:tmpl w:val="3CB8B122"/>
    <w:lvl w:ilvl="0" w:tplc="F78E874E">
      <w:start w:val="1"/>
      <w:numFmt w:val="lowerLetter"/>
      <w:lvlText w:val="%1."/>
      <w:lvlJc w:val="left"/>
      <w:pPr>
        <w:ind w:left="720" w:hanging="360"/>
      </w:pPr>
    </w:lvl>
    <w:lvl w:ilvl="1" w:tplc="44B663F2">
      <w:start w:val="1"/>
      <w:numFmt w:val="lowerLetter"/>
      <w:lvlText w:val="%2."/>
      <w:lvlJc w:val="left"/>
      <w:pPr>
        <w:ind w:left="720" w:hanging="360"/>
      </w:pPr>
    </w:lvl>
    <w:lvl w:ilvl="2" w:tplc="9C5E40F2">
      <w:start w:val="1"/>
      <w:numFmt w:val="lowerLetter"/>
      <w:lvlText w:val="%3."/>
      <w:lvlJc w:val="left"/>
      <w:pPr>
        <w:ind w:left="720" w:hanging="360"/>
      </w:pPr>
    </w:lvl>
    <w:lvl w:ilvl="3" w:tplc="EE22586E">
      <w:start w:val="1"/>
      <w:numFmt w:val="lowerLetter"/>
      <w:lvlText w:val="%4."/>
      <w:lvlJc w:val="left"/>
      <w:pPr>
        <w:ind w:left="720" w:hanging="360"/>
      </w:pPr>
    </w:lvl>
    <w:lvl w:ilvl="4" w:tplc="03C4B74A">
      <w:start w:val="1"/>
      <w:numFmt w:val="lowerLetter"/>
      <w:lvlText w:val="%5."/>
      <w:lvlJc w:val="left"/>
      <w:pPr>
        <w:ind w:left="720" w:hanging="360"/>
      </w:pPr>
    </w:lvl>
    <w:lvl w:ilvl="5" w:tplc="13BEABEC">
      <w:start w:val="1"/>
      <w:numFmt w:val="lowerLetter"/>
      <w:lvlText w:val="%6."/>
      <w:lvlJc w:val="left"/>
      <w:pPr>
        <w:ind w:left="720" w:hanging="360"/>
      </w:pPr>
    </w:lvl>
    <w:lvl w:ilvl="6" w:tplc="24D0C40E">
      <w:start w:val="1"/>
      <w:numFmt w:val="lowerLetter"/>
      <w:lvlText w:val="%7."/>
      <w:lvlJc w:val="left"/>
      <w:pPr>
        <w:ind w:left="720" w:hanging="360"/>
      </w:pPr>
    </w:lvl>
    <w:lvl w:ilvl="7" w:tplc="F0C8E5CE">
      <w:start w:val="1"/>
      <w:numFmt w:val="lowerLetter"/>
      <w:lvlText w:val="%8."/>
      <w:lvlJc w:val="left"/>
      <w:pPr>
        <w:ind w:left="720" w:hanging="360"/>
      </w:pPr>
    </w:lvl>
    <w:lvl w:ilvl="8" w:tplc="A10A801E">
      <w:start w:val="1"/>
      <w:numFmt w:val="lowerLetter"/>
      <w:lvlText w:val="%9."/>
      <w:lvlJc w:val="left"/>
      <w:pPr>
        <w:ind w:left="720" w:hanging="360"/>
      </w:pPr>
    </w:lvl>
  </w:abstractNum>
  <w:abstractNum w:abstractNumId="35">
    <w:nsid w:val="549D5746"/>
    <w:multiLevelType w:val="multilevel"/>
    <w:tmpl w:val="B7D28DF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6">
    <w:nsid w:val="55D05EAF"/>
    <w:multiLevelType w:val="hybridMultilevel"/>
    <w:tmpl w:val="F774CE04"/>
    <w:lvl w:ilvl="0" w:tplc="0415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7">
    <w:nsid w:val="57EC443F"/>
    <w:multiLevelType w:val="multilevel"/>
    <w:tmpl w:val="B95A3448"/>
    <w:lvl w:ilvl="0">
      <w:start w:val="1"/>
      <w:numFmt w:val="decimal"/>
      <w:lvlText w:val="%1."/>
      <w:lvlJc w:val="left"/>
      <w:pPr>
        <w:ind w:left="315"/>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abstractNum w:abstractNumId="38">
    <w:nsid w:val="59AF5832"/>
    <w:multiLevelType w:val="multilevel"/>
    <w:tmpl w:val="79B234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9">
    <w:nsid w:val="5A831D8D"/>
    <w:multiLevelType w:val="hybridMultilevel"/>
    <w:tmpl w:val="DE088C34"/>
    <w:lvl w:ilvl="0" w:tplc="41885354">
      <w:start w:val="1"/>
      <w:numFmt w:val="decimal"/>
      <w:lvlText w:val="%1."/>
      <w:lvlJc w:val="left"/>
      <w:pPr>
        <w:ind w:left="1020" w:hanging="360"/>
      </w:pPr>
    </w:lvl>
    <w:lvl w:ilvl="1" w:tplc="46EACD14">
      <w:start w:val="1"/>
      <w:numFmt w:val="decimal"/>
      <w:lvlText w:val="%2."/>
      <w:lvlJc w:val="left"/>
      <w:pPr>
        <w:ind w:left="1020" w:hanging="360"/>
      </w:pPr>
    </w:lvl>
    <w:lvl w:ilvl="2" w:tplc="0F267DF8">
      <w:start w:val="1"/>
      <w:numFmt w:val="decimal"/>
      <w:lvlText w:val="%3."/>
      <w:lvlJc w:val="left"/>
      <w:pPr>
        <w:ind w:left="1020" w:hanging="360"/>
      </w:pPr>
    </w:lvl>
    <w:lvl w:ilvl="3" w:tplc="FE70A674">
      <w:start w:val="1"/>
      <w:numFmt w:val="decimal"/>
      <w:lvlText w:val="%4."/>
      <w:lvlJc w:val="left"/>
      <w:pPr>
        <w:ind w:left="1020" w:hanging="360"/>
      </w:pPr>
    </w:lvl>
    <w:lvl w:ilvl="4" w:tplc="338C0AEA">
      <w:start w:val="1"/>
      <w:numFmt w:val="decimal"/>
      <w:lvlText w:val="%5."/>
      <w:lvlJc w:val="left"/>
      <w:pPr>
        <w:ind w:left="1020" w:hanging="360"/>
      </w:pPr>
    </w:lvl>
    <w:lvl w:ilvl="5" w:tplc="379839D6">
      <w:start w:val="1"/>
      <w:numFmt w:val="decimal"/>
      <w:lvlText w:val="%6."/>
      <w:lvlJc w:val="left"/>
      <w:pPr>
        <w:ind w:left="1020" w:hanging="360"/>
      </w:pPr>
    </w:lvl>
    <w:lvl w:ilvl="6" w:tplc="2646C36E">
      <w:start w:val="1"/>
      <w:numFmt w:val="decimal"/>
      <w:lvlText w:val="%7."/>
      <w:lvlJc w:val="left"/>
      <w:pPr>
        <w:ind w:left="1020" w:hanging="360"/>
      </w:pPr>
    </w:lvl>
    <w:lvl w:ilvl="7" w:tplc="09BCACFA">
      <w:start w:val="1"/>
      <w:numFmt w:val="decimal"/>
      <w:lvlText w:val="%8."/>
      <w:lvlJc w:val="left"/>
      <w:pPr>
        <w:ind w:left="1020" w:hanging="360"/>
      </w:pPr>
    </w:lvl>
    <w:lvl w:ilvl="8" w:tplc="A33CD46E">
      <w:start w:val="1"/>
      <w:numFmt w:val="decimal"/>
      <w:lvlText w:val="%9."/>
      <w:lvlJc w:val="left"/>
      <w:pPr>
        <w:ind w:left="1020" w:hanging="360"/>
      </w:pPr>
    </w:lvl>
  </w:abstractNum>
  <w:abstractNum w:abstractNumId="40">
    <w:nsid w:val="5B215236"/>
    <w:multiLevelType w:val="hybridMultilevel"/>
    <w:tmpl w:val="65FAA618"/>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nsid w:val="5D2B7EAC"/>
    <w:multiLevelType w:val="hybridMultilevel"/>
    <w:tmpl w:val="9F065512"/>
    <w:lvl w:ilvl="0" w:tplc="5F3C09B0">
      <w:start w:val="1"/>
      <w:numFmt w:val="decimal"/>
      <w:lvlText w:val="%1)"/>
      <w:lvlJc w:val="left"/>
      <w:pPr>
        <w:ind w:left="927" w:hanging="360"/>
      </w:pPr>
      <w:rPr>
        <w:rFonts w:hint="default"/>
        <w:color w:val="auto"/>
      </w:rPr>
    </w:lvl>
    <w:lvl w:ilvl="1" w:tplc="11D8F010">
      <w:start w:val="1"/>
      <w:numFmt w:val="bullet"/>
      <w:lvlText w:val=""/>
      <w:lvlJc w:val="left"/>
      <w:pPr>
        <w:ind w:left="1440" w:hanging="360"/>
      </w:pPr>
      <w:rPr>
        <w:rFonts w:ascii="Symbol" w:hAnsi="Symbol"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0C23903"/>
    <w:multiLevelType w:val="hybridMultilevel"/>
    <w:tmpl w:val="11B6D63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3EB6C7E"/>
    <w:multiLevelType w:val="hybridMultilevel"/>
    <w:tmpl w:val="B9988E8E"/>
    <w:lvl w:ilvl="0" w:tplc="16B2F62C">
      <w:start w:val="1"/>
      <w:numFmt w:val="decimal"/>
      <w:lvlText w:val="%1)"/>
      <w:lvlJc w:val="left"/>
      <w:pPr>
        <w:ind w:left="681" w:hanging="360"/>
      </w:pPr>
      <w:rPr>
        <w:rFonts w:hint="default"/>
      </w:rPr>
    </w:lvl>
    <w:lvl w:ilvl="1" w:tplc="04150019" w:tentative="1">
      <w:start w:val="1"/>
      <w:numFmt w:val="lowerLetter"/>
      <w:lvlText w:val="%2."/>
      <w:lvlJc w:val="left"/>
      <w:pPr>
        <w:ind w:left="1401" w:hanging="360"/>
      </w:pPr>
    </w:lvl>
    <w:lvl w:ilvl="2" w:tplc="0415001B" w:tentative="1">
      <w:start w:val="1"/>
      <w:numFmt w:val="lowerRoman"/>
      <w:lvlText w:val="%3."/>
      <w:lvlJc w:val="right"/>
      <w:pPr>
        <w:ind w:left="2121" w:hanging="180"/>
      </w:pPr>
    </w:lvl>
    <w:lvl w:ilvl="3" w:tplc="0415000F" w:tentative="1">
      <w:start w:val="1"/>
      <w:numFmt w:val="decimal"/>
      <w:lvlText w:val="%4."/>
      <w:lvlJc w:val="left"/>
      <w:pPr>
        <w:ind w:left="2841" w:hanging="360"/>
      </w:pPr>
    </w:lvl>
    <w:lvl w:ilvl="4" w:tplc="04150019" w:tentative="1">
      <w:start w:val="1"/>
      <w:numFmt w:val="lowerLetter"/>
      <w:lvlText w:val="%5."/>
      <w:lvlJc w:val="left"/>
      <w:pPr>
        <w:ind w:left="3561" w:hanging="360"/>
      </w:pPr>
    </w:lvl>
    <w:lvl w:ilvl="5" w:tplc="0415001B" w:tentative="1">
      <w:start w:val="1"/>
      <w:numFmt w:val="lowerRoman"/>
      <w:lvlText w:val="%6."/>
      <w:lvlJc w:val="right"/>
      <w:pPr>
        <w:ind w:left="4281" w:hanging="180"/>
      </w:pPr>
    </w:lvl>
    <w:lvl w:ilvl="6" w:tplc="0415000F" w:tentative="1">
      <w:start w:val="1"/>
      <w:numFmt w:val="decimal"/>
      <w:lvlText w:val="%7."/>
      <w:lvlJc w:val="left"/>
      <w:pPr>
        <w:ind w:left="5001" w:hanging="360"/>
      </w:pPr>
    </w:lvl>
    <w:lvl w:ilvl="7" w:tplc="04150019" w:tentative="1">
      <w:start w:val="1"/>
      <w:numFmt w:val="lowerLetter"/>
      <w:lvlText w:val="%8."/>
      <w:lvlJc w:val="left"/>
      <w:pPr>
        <w:ind w:left="5721" w:hanging="360"/>
      </w:pPr>
    </w:lvl>
    <w:lvl w:ilvl="8" w:tplc="0415001B" w:tentative="1">
      <w:start w:val="1"/>
      <w:numFmt w:val="lowerRoman"/>
      <w:lvlText w:val="%9."/>
      <w:lvlJc w:val="right"/>
      <w:pPr>
        <w:ind w:left="6441" w:hanging="180"/>
      </w:pPr>
    </w:lvl>
  </w:abstractNum>
  <w:abstractNum w:abstractNumId="44">
    <w:nsid w:val="65F535C4"/>
    <w:multiLevelType w:val="hybridMultilevel"/>
    <w:tmpl w:val="C79C58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nsid w:val="698D1818"/>
    <w:multiLevelType w:val="hybridMultilevel"/>
    <w:tmpl w:val="2C121BB8"/>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46">
    <w:nsid w:val="6AE17FF2"/>
    <w:multiLevelType w:val="hybridMultilevel"/>
    <w:tmpl w:val="9D0EB7D8"/>
    <w:lvl w:ilvl="0" w:tplc="58B0AB4A">
      <w:start w:val="1"/>
      <w:numFmt w:val="bullet"/>
      <w:lvlText w:val=""/>
      <w:lvlJc w:val="left"/>
      <w:pPr>
        <w:ind w:left="1080" w:hanging="360"/>
      </w:pPr>
      <w:rPr>
        <w:rFonts w:ascii="Symbol" w:hAnsi="Symbol"/>
      </w:rPr>
    </w:lvl>
    <w:lvl w:ilvl="1" w:tplc="DE421982">
      <w:start w:val="1"/>
      <w:numFmt w:val="bullet"/>
      <w:lvlText w:val=""/>
      <w:lvlJc w:val="left"/>
      <w:pPr>
        <w:ind w:left="1080" w:hanging="360"/>
      </w:pPr>
      <w:rPr>
        <w:rFonts w:ascii="Symbol" w:hAnsi="Symbol"/>
      </w:rPr>
    </w:lvl>
    <w:lvl w:ilvl="2" w:tplc="E09A213C">
      <w:start w:val="1"/>
      <w:numFmt w:val="bullet"/>
      <w:lvlText w:val=""/>
      <w:lvlJc w:val="left"/>
      <w:pPr>
        <w:ind w:left="1080" w:hanging="360"/>
      </w:pPr>
      <w:rPr>
        <w:rFonts w:ascii="Symbol" w:hAnsi="Symbol"/>
      </w:rPr>
    </w:lvl>
    <w:lvl w:ilvl="3" w:tplc="76A8AB5A">
      <w:start w:val="1"/>
      <w:numFmt w:val="bullet"/>
      <w:lvlText w:val=""/>
      <w:lvlJc w:val="left"/>
      <w:pPr>
        <w:ind w:left="1080" w:hanging="360"/>
      </w:pPr>
      <w:rPr>
        <w:rFonts w:ascii="Symbol" w:hAnsi="Symbol"/>
      </w:rPr>
    </w:lvl>
    <w:lvl w:ilvl="4" w:tplc="100848C6">
      <w:start w:val="1"/>
      <w:numFmt w:val="bullet"/>
      <w:lvlText w:val=""/>
      <w:lvlJc w:val="left"/>
      <w:pPr>
        <w:ind w:left="1080" w:hanging="360"/>
      </w:pPr>
      <w:rPr>
        <w:rFonts w:ascii="Symbol" w:hAnsi="Symbol"/>
      </w:rPr>
    </w:lvl>
    <w:lvl w:ilvl="5" w:tplc="41FE16CE">
      <w:start w:val="1"/>
      <w:numFmt w:val="bullet"/>
      <w:lvlText w:val=""/>
      <w:lvlJc w:val="left"/>
      <w:pPr>
        <w:ind w:left="1080" w:hanging="360"/>
      </w:pPr>
      <w:rPr>
        <w:rFonts w:ascii="Symbol" w:hAnsi="Symbol"/>
      </w:rPr>
    </w:lvl>
    <w:lvl w:ilvl="6" w:tplc="44EA18C0">
      <w:start w:val="1"/>
      <w:numFmt w:val="bullet"/>
      <w:lvlText w:val=""/>
      <w:lvlJc w:val="left"/>
      <w:pPr>
        <w:ind w:left="1080" w:hanging="360"/>
      </w:pPr>
      <w:rPr>
        <w:rFonts w:ascii="Symbol" w:hAnsi="Symbol"/>
      </w:rPr>
    </w:lvl>
    <w:lvl w:ilvl="7" w:tplc="00E0E0B4">
      <w:start w:val="1"/>
      <w:numFmt w:val="bullet"/>
      <w:lvlText w:val=""/>
      <w:lvlJc w:val="left"/>
      <w:pPr>
        <w:ind w:left="1080" w:hanging="360"/>
      </w:pPr>
      <w:rPr>
        <w:rFonts w:ascii="Symbol" w:hAnsi="Symbol"/>
      </w:rPr>
    </w:lvl>
    <w:lvl w:ilvl="8" w:tplc="FF4CAE8A">
      <w:start w:val="1"/>
      <w:numFmt w:val="bullet"/>
      <w:lvlText w:val=""/>
      <w:lvlJc w:val="left"/>
      <w:pPr>
        <w:ind w:left="1080" w:hanging="360"/>
      </w:pPr>
      <w:rPr>
        <w:rFonts w:ascii="Symbol" w:hAnsi="Symbol"/>
      </w:rPr>
    </w:lvl>
  </w:abstractNum>
  <w:abstractNum w:abstractNumId="47">
    <w:nsid w:val="6BF0315F"/>
    <w:multiLevelType w:val="hybridMultilevel"/>
    <w:tmpl w:val="9CAE65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nsid w:val="6EBA2F34"/>
    <w:multiLevelType w:val="hybridMultilevel"/>
    <w:tmpl w:val="28EEA8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nsid w:val="7B833182"/>
    <w:multiLevelType w:val="multilevel"/>
    <w:tmpl w:val="09F69750"/>
    <w:lvl w:ilvl="0">
      <w:start w:val="5"/>
      <w:numFmt w:val="decimal"/>
      <w:lvlText w:val="%1."/>
      <w:lvlJc w:val="left"/>
      <w:pPr>
        <w:ind w:left="313"/>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426"/>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single" w:color="000000"/>
        <w:bdr w:val="none" w:sz="0" w:space="0" w:color="auto"/>
        <w:shd w:val="clear" w:color="auto" w:fill="auto"/>
        <w:vertAlign w:val="baseline"/>
      </w:rPr>
    </w:lvl>
  </w:abstractNum>
  <w:num w:numId="1">
    <w:abstractNumId w:val="47"/>
  </w:num>
  <w:num w:numId="2">
    <w:abstractNumId w:val="8"/>
  </w:num>
  <w:num w:numId="3">
    <w:abstractNumId w:val="32"/>
  </w:num>
  <w:num w:numId="4">
    <w:abstractNumId w:val="40"/>
  </w:num>
  <w:num w:numId="5">
    <w:abstractNumId w:val="37"/>
  </w:num>
  <w:num w:numId="6">
    <w:abstractNumId w:val="49"/>
  </w:num>
  <w:num w:numId="7">
    <w:abstractNumId w:val="41"/>
  </w:num>
  <w:num w:numId="8">
    <w:abstractNumId w:val="42"/>
  </w:num>
  <w:num w:numId="9">
    <w:abstractNumId w:val="15"/>
  </w:num>
  <w:num w:numId="10">
    <w:abstractNumId w:val="4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2"/>
  </w:num>
  <w:num w:numId="14">
    <w:abstractNumId w:val="4"/>
  </w:num>
  <w:num w:numId="15">
    <w:abstractNumId w:val="33"/>
  </w:num>
  <w:num w:numId="16">
    <w:abstractNumId w:val="29"/>
  </w:num>
  <w:num w:numId="17">
    <w:abstractNumId w:val="21"/>
  </w:num>
  <w:num w:numId="18">
    <w:abstractNumId w:val="48"/>
  </w:num>
  <w:num w:numId="19">
    <w:abstractNumId w:val="44"/>
  </w:num>
  <w:num w:numId="20">
    <w:abstractNumId w:val="11"/>
  </w:num>
  <w:num w:numId="21">
    <w:abstractNumId w:val="0"/>
    <w:lvlOverride w:ilvl="0">
      <w:lvl w:ilvl="0">
        <w:numFmt w:val="bullet"/>
        <w:lvlText w:val=""/>
        <w:legacy w:legacy="1" w:legacySpace="0" w:legacyIndent="360"/>
        <w:lvlJc w:val="left"/>
        <w:rPr>
          <w:rFonts w:ascii="Symbol" w:hAnsi="Symbol" w:hint="default"/>
        </w:rPr>
      </w:lvl>
    </w:lvlOverride>
  </w:num>
  <w:num w:numId="22">
    <w:abstractNumId w:val="13"/>
  </w:num>
  <w:num w:numId="23">
    <w:abstractNumId w:val="3"/>
  </w:num>
  <w:num w:numId="24">
    <w:abstractNumId w:val="34"/>
  </w:num>
  <w:num w:numId="25">
    <w:abstractNumId w:val="39"/>
  </w:num>
  <w:num w:numId="26">
    <w:abstractNumId w:val="20"/>
  </w:num>
  <w:num w:numId="27">
    <w:abstractNumId w:val="36"/>
  </w:num>
  <w:num w:numId="28">
    <w:abstractNumId w:val="46"/>
  </w:num>
  <w:num w:numId="29">
    <w:abstractNumId w:val="14"/>
  </w:num>
  <w:num w:numId="30">
    <w:abstractNumId w:val="45"/>
  </w:num>
  <w:num w:numId="31">
    <w:abstractNumId w:val="19"/>
  </w:num>
  <w:num w:numId="32">
    <w:abstractNumId w:val="25"/>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lvl w:ilvl="0">
        <w:numFmt w:val="decimal"/>
        <w:lvlText w:val=""/>
        <w:legacy w:legacy="1" w:legacySpace="0" w:legacyIndent="360"/>
        <w:lvlJc w:val="left"/>
        <w:pPr>
          <w:ind w:left="0" w:firstLine="0"/>
        </w:pPr>
        <w:rPr>
          <w:rFonts w:ascii="Symbol" w:hAnsi="Symbol" w:hint="default"/>
        </w:rPr>
      </w:lvl>
    </w:lvlOverride>
  </w:num>
  <w:num w:numId="35">
    <w:abstractNumId w:val="24"/>
  </w:num>
  <w:num w:numId="36">
    <w:abstractNumId w:val="7"/>
  </w:num>
  <w:num w:numId="37">
    <w:abstractNumId w:val="26"/>
  </w:num>
  <w:num w:numId="38">
    <w:abstractNumId w:val="31"/>
  </w:num>
  <w:num w:numId="39">
    <w:abstractNumId w:val="30"/>
  </w:num>
  <w:num w:numId="40">
    <w:abstractNumId w:val="38"/>
  </w:num>
  <w:num w:numId="41">
    <w:abstractNumId w:val="23"/>
  </w:num>
  <w:num w:numId="42">
    <w:abstractNumId w:val="35"/>
  </w:num>
  <w:num w:numId="43">
    <w:abstractNumId w:val="6"/>
  </w:num>
  <w:num w:numId="44">
    <w:abstractNumId w:val="22"/>
  </w:num>
  <w:num w:numId="45">
    <w:abstractNumId w:val="10"/>
  </w:num>
  <w:num w:numId="46">
    <w:abstractNumId w:val="18"/>
  </w:num>
  <w:num w:numId="47">
    <w:abstractNumId w:val="9"/>
  </w:num>
  <w:num w:numId="48">
    <w:abstractNumId w:val="5"/>
  </w:num>
  <w:num w:numId="49">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drawingGridHorizontalSpacing w:val="110"/>
  <w:displayHorizontalDrawingGridEvery w:val="2"/>
  <w:characterSpacingControl w:val="doNotCompress"/>
  <w:hdrShapeDefaults>
    <o:shapedefaults v:ext="edit" spidmax="5122"/>
  </w:hdrShapeDefaults>
  <w:footnotePr>
    <w:footnote w:id="0"/>
    <w:footnote w:id="1"/>
    <w:footnote w:id="2"/>
  </w:footnotePr>
  <w:endnotePr>
    <w:endnote w:id="0"/>
    <w:endnote w:id="1"/>
    <w:endnote w:id="2"/>
  </w:endnotePr>
  <w:compat>
    <w:ulTrailSpace/>
  </w:compat>
  <w:rsids>
    <w:rsidRoot w:val="002C3AB4"/>
    <w:rsid w:val="00000433"/>
    <w:rsid w:val="000011F5"/>
    <w:rsid w:val="0000127A"/>
    <w:rsid w:val="000058FC"/>
    <w:rsid w:val="00005996"/>
    <w:rsid w:val="0000752C"/>
    <w:rsid w:val="00011929"/>
    <w:rsid w:val="00012AE3"/>
    <w:rsid w:val="00013D8D"/>
    <w:rsid w:val="00015918"/>
    <w:rsid w:val="000248AA"/>
    <w:rsid w:val="00025E6B"/>
    <w:rsid w:val="00027335"/>
    <w:rsid w:val="00031239"/>
    <w:rsid w:val="00031B5C"/>
    <w:rsid w:val="00032F1B"/>
    <w:rsid w:val="00035D0F"/>
    <w:rsid w:val="00036274"/>
    <w:rsid w:val="0003637E"/>
    <w:rsid w:val="00043203"/>
    <w:rsid w:val="00043EF3"/>
    <w:rsid w:val="000450C2"/>
    <w:rsid w:val="00047FBA"/>
    <w:rsid w:val="0005280E"/>
    <w:rsid w:val="000530A2"/>
    <w:rsid w:val="00053D06"/>
    <w:rsid w:val="00053FDB"/>
    <w:rsid w:val="00054CF2"/>
    <w:rsid w:val="000551CE"/>
    <w:rsid w:val="0005689E"/>
    <w:rsid w:val="00061F8B"/>
    <w:rsid w:val="0006366A"/>
    <w:rsid w:val="00071A48"/>
    <w:rsid w:val="000727AE"/>
    <w:rsid w:val="00072F67"/>
    <w:rsid w:val="000755CD"/>
    <w:rsid w:val="000777C4"/>
    <w:rsid w:val="00087BD8"/>
    <w:rsid w:val="0009487E"/>
    <w:rsid w:val="00097FF0"/>
    <w:rsid w:val="000A0452"/>
    <w:rsid w:val="000A35C0"/>
    <w:rsid w:val="000A3739"/>
    <w:rsid w:val="000A5236"/>
    <w:rsid w:val="000A54E0"/>
    <w:rsid w:val="000A6205"/>
    <w:rsid w:val="000A65AD"/>
    <w:rsid w:val="000A7F5C"/>
    <w:rsid w:val="000B0120"/>
    <w:rsid w:val="000B132C"/>
    <w:rsid w:val="000B1FD6"/>
    <w:rsid w:val="000B49B8"/>
    <w:rsid w:val="000B5A4E"/>
    <w:rsid w:val="000B70B8"/>
    <w:rsid w:val="000C01CA"/>
    <w:rsid w:val="000C0355"/>
    <w:rsid w:val="000C06A2"/>
    <w:rsid w:val="000C4013"/>
    <w:rsid w:val="000C71E1"/>
    <w:rsid w:val="000C7C3F"/>
    <w:rsid w:val="000D1417"/>
    <w:rsid w:val="000D3616"/>
    <w:rsid w:val="000D660C"/>
    <w:rsid w:val="000D6ADC"/>
    <w:rsid w:val="000E04A1"/>
    <w:rsid w:val="000E0D06"/>
    <w:rsid w:val="000E28E6"/>
    <w:rsid w:val="000E3C7D"/>
    <w:rsid w:val="000E48FA"/>
    <w:rsid w:val="000E6E72"/>
    <w:rsid w:val="000F0A05"/>
    <w:rsid w:val="000F5862"/>
    <w:rsid w:val="00102DCB"/>
    <w:rsid w:val="001048C6"/>
    <w:rsid w:val="00105BC7"/>
    <w:rsid w:val="00105E8A"/>
    <w:rsid w:val="00106FA7"/>
    <w:rsid w:val="00107122"/>
    <w:rsid w:val="00110607"/>
    <w:rsid w:val="00110EE8"/>
    <w:rsid w:val="001117B9"/>
    <w:rsid w:val="00116300"/>
    <w:rsid w:val="00121E38"/>
    <w:rsid w:val="00123087"/>
    <w:rsid w:val="001236D2"/>
    <w:rsid w:val="00124B8B"/>
    <w:rsid w:val="00127212"/>
    <w:rsid w:val="00130DC9"/>
    <w:rsid w:val="00130EE3"/>
    <w:rsid w:val="001318AE"/>
    <w:rsid w:val="00133052"/>
    <w:rsid w:val="00134316"/>
    <w:rsid w:val="001350E6"/>
    <w:rsid w:val="0013520F"/>
    <w:rsid w:val="001357B7"/>
    <w:rsid w:val="00142577"/>
    <w:rsid w:val="00142CD9"/>
    <w:rsid w:val="00142EE1"/>
    <w:rsid w:val="0014341E"/>
    <w:rsid w:val="00147250"/>
    <w:rsid w:val="00147B46"/>
    <w:rsid w:val="00147C44"/>
    <w:rsid w:val="00152386"/>
    <w:rsid w:val="00152A8D"/>
    <w:rsid w:val="00152C1A"/>
    <w:rsid w:val="00156395"/>
    <w:rsid w:val="00156BD1"/>
    <w:rsid w:val="00156EBB"/>
    <w:rsid w:val="00157654"/>
    <w:rsid w:val="001631EC"/>
    <w:rsid w:val="00163E62"/>
    <w:rsid w:val="00164D7B"/>
    <w:rsid w:val="00166C88"/>
    <w:rsid w:val="00171308"/>
    <w:rsid w:val="001721CB"/>
    <w:rsid w:val="001727A5"/>
    <w:rsid w:val="00175A21"/>
    <w:rsid w:val="00177696"/>
    <w:rsid w:val="001776FA"/>
    <w:rsid w:val="00177827"/>
    <w:rsid w:val="0018231F"/>
    <w:rsid w:val="0018404C"/>
    <w:rsid w:val="00185F93"/>
    <w:rsid w:val="00187DCE"/>
    <w:rsid w:val="00190A79"/>
    <w:rsid w:val="001925C1"/>
    <w:rsid w:val="0019468F"/>
    <w:rsid w:val="0019605D"/>
    <w:rsid w:val="001A0CF8"/>
    <w:rsid w:val="001A1002"/>
    <w:rsid w:val="001A5960"/>
    <w:rsid w:val="001A7700"/>
    <w:rsid w:val="001B056A"/>
    <w:rsid w:val="001B1151"/>
    <w:rsid w:val="001B3C4B"/>
    <w:rsid w:val="001B3D1A"/>
    <w:rsid w:val="001B6204"/>
    <w:rsid w:val="001B7E8F"/>
    <w:rsid w:val="001C0544"/>
    <w:rsid w:val="001C144A"/>
    <w:rsid w:val="001C2EAA"/>
    <w:rsid w:val="001D0489"/>
    <w:rsid w:val="001D08DF"/>
    <w:rsid w:val="001D1317"/>
    <w:rsid w:val="001D3F4A"/>
    <w:rsid w:val="001D5374"/>
    <w:rsid w:val="001D7360"/>
    <w:rsid w:val="001D7483"/>
    <w:rsid w:val="001E1E62"/>
    <w:rsid w:val="001E21B5"/>
    <w:rsid w:val="001E35E9"/>
    <w:rsid w:val="001E4FF2"/>
    <w:rsid w:val="001E7D63"/>
    <w:rsid w:val="001F181F"/>
    <w:rsid w:val="001F2A87"/>
    <w:rsid w:val="001F5CBC"/>
    <w:rsid w:val="001F5EA1"/>
    <w:rsid w:val="001F6AB2"/>
    <w:rsid w:val="001F75AC"/>
    <w:rsid w:val="00200F42"/>
    <w:rsid w:val="002021FD"/>
    <w:rsid w:val="00202C97"/>
    <w:rsid w:val="00210A62"/>
    <w:rsid w:val="0021166F"/>
    <w:rsid w:val="00211A99"/>
    <w:rsid w:val="0021448F"/>
    <w:rsid w:val="00217FAC"/>
    <w:rsid w:val="00222F79"/>
    <w:rsid w:val="00223287"/>
    <w:rsid w:val="00226022"/>
    <w:rsid w:val="00226F55"/>
    <w:rsid w:val="002271FA"/>
    <w:rsid w:val="002347BE"/>
    <w:rsid w:val="00234A2F"/>
    <w:rsid w:val="0023503D"/>
    <w:rsid w:val="00236004"/>
    <w:rsid w:val="00236465"/>
    <w:rsid w:val="00236C9C"/>
    <w:rsid w:val="00237565"/>
    <w:rsid w:val="00237B1C"/>
    <w:rsid w:val="00237B55"/>
    <w:rsid w:val="00237EC6"/>
    <w:rsid w:val="002401D9"/>
    <w:rsid w:val="00240F95"/>
    <w:rsid w:val="00244433"/>
    <w:rsid w:val="0024462D"/>
    <w:rsid w:val="00244EBB"/>
    <w:rsid w:val="0024740F"/>
    <w:rsid w:val="00247994"/>
    <w:rsid w:val="0025107F"/>
    <w:rsid w:val="002539E7"/>
    <w:rsid w:val="00257E9D"/>
    <w:rsid w:val="002600EA"/>
    <w:rsid w:val="00261870"/>
    <w:rsid w:val="00261E06"/>
    <w:rsid w:val="002629A5"/>
    <w:rsid w:val="00263D67"/>
    <w:rsid w:val="00273E41"/>
    <w:rsid w:val="0027430C"/>
    <w:rsid w:val="00275EEA"/>
    <w:rsid w:val="002761CB"/>
    <w:rsid w:val="00277F89"/>
    <w:rsid w:val="00280BA5"/>
    <w:rsid w:val="002826A1"/>
    <w:rsid w:val="00282A71"/>
    <w:rsid w:val="00282E17"/>
    <w:rsid w:val="002833DB"/>
    <w:rsid w:val="00284272"/>
    <w:rsid w:val="0028505E"/>
    <w:rsid w:val="00285313"/>
    <w:rsid w:val="002858FE"/>
    <w:rsid w:val="0028597E"/>
    <w:rsid w:val="00291F6F"/>
    <w:rsid w:val="0029267B"/>
    <w:rsid w:val="002937F9"/>
    <w:rsid w:val="00293D82"/>
    <w:rsid w:val="00294EE4"/>
    <w:rsid w:val="00296819"/>
    <w:rsid w:val="00296B9C"/>
    <w:rsid w:val="00296BD8"/>
    <w:rsid w:val="002A0245"/>
    <w:rsid w:val="002A1B7D"/>
    <w:rsid w:val="002A29F7"/>
    <w:rsid w:val="002A3622"/>
    <w:rsid w:val="002A41D5"/>
    <w:rsid w:val="002A4499"/>
    <w:rsid w:val="002A539E"/>
    <w:rsid w:val="002A5A92"/>
    <w:rsid w:val="002A5B1D"/>
    <w:rsid w:val="002A7349"/>
    <w:rsid w:val="002B10B3"/>
    <w:rsid w:val="002B2B58"/>
    <w:rsid w:val="002B2B9A"/>
    <w:rsid w:val="002B3A43"/>
    <w:rsid w:val="002B4B6D"/>
    <w:rsid w:val="002C182C"/>
    <w:rsid w:val="002C1A4B"/>
    <w:rsid w:val="002C27D4"/>
    <w:rsid w:val="002C36EF"/>
    <w:rsid w:val="002C3AB4"/>
    <w:rsid w:val="002C6074"/>
    <w:rsid w:val="002C65D7"/>
    <w:rsid w:val="002D053C"/>
    <w:rsid w:val="002D0DAF"/>
    <w:rsid w:val="002D134A"/>
    <w:rsid w:val="002D16C6"/>
    <w:rsid w:val="002D2267"/>
    <w:rsid w:val="002D2C66"/>
    <w:rsid w:val="002D2F52"/>
    <w:rsid w:val="002D52EF"/>
    <w:rsid w:val="002E078C"/>
    <w:rsid w:val="002E0CE1"/>
    <w:rsid w:val="002E2F59"/>
    <w:rsid w:val="002E3646"/>
    <w:rsid w:val="002E48B7"/>
    <w:rsid w:val="002E53C7"/>
    <w:rsid w:val="002E7A3B"/>
    <w:rsid w:val="002F04E9"/>
    <w:rsid w:val="002F5497"/>
    <w:rsid w:val="002F5ECF"/>
    <w:rsid w:val="002F66D6"/>
    <w:rsid w:val="002F6EC8"/>
    <w:rsid w:val="00301F30"/>
    <w:rsid w:val="00302266"/>
    <w:rsid w:val="00302970"/>
    <w:rsid w:val="00304243"/>
    <w:rsid w:val="00306A38"/>
    <w:rsid w:val="00307E29"/>
    <w:rsid w:val="0031107A"/>
    <w:rsid w:val="0031138A"/>
    <w:rsid w:val="00311ABC"/>
    <w:rsid w:val="0031442F"/>
    <w:rsid w:val="00314491"/>
    <w:rsid w:val="00314EFD"/>
    <w:rsid w:val="00315723"/>
    <w:rsid w:val="00320ACB"/>
    <w:rsid w:val="00320B66"/>
    <w:rsid w:val="003219AE"/>
    <w:rsid w:val="00323F6F"/>
    <w:rsid w:val="003248EA"/>
    <w:rsid w:val="00326015"/>
    <w:rsid w:val="00326291"/>
    <w:rsid w:val="003300AE"/>
    <w:rsid w:val="00334570"/>
    <w:rsid w:val="00334E88"/>
    <w:rsid w:val="00336B42"/>
    <w:rsid w:val="00336E60"/>
    <w:rsid w:val="00340C3C"/>
    <w:rsid w:val="00341E15"/>
    <w:rsid w:val="003475D3"/>
    <w:rsid w:val="00350EB6"/>
    <w:rsid w:val="0035102F"/>
    <w:rsid w:val="00357F58"/>
    <w:rsid w:val="003608CA"/>
    <w:rsid w:val="00362444"/>
    <w:rsid w:val="003627DA"/>
    <w:rsid w:val="00365EC6"/>
    <w:rsid w:val="0036679D"/>
    <w:rsid w:val="00366B8F"/>
    <w:rsid w:val="00366F1F"/>
    <w:rsid w:val="00367A9D"/>
    <w:rsid w:val="003701E4"/>
    <w:rsid w:val="00370533"/>
    <w:rsid w:val="003705C5"/>
    <w:rsid w:val="00370D29"/>
    <w:rsid w:val="00374202"/>
    <w:rsid w:val="0037702B"/>
    <w:rsid w:val="00380CFF"/>
    <w:rsid w:val="0038398E"/>
    <w:rsid w:val="00384286"/>
    <w:rsid w:val="003845C5"/>
    <w:rsid w:val="00386509"/>
    <w:rsid w:val="00392189"/>
    <w:rsid w:val="003931D6"/>
    <w:rsid w:val="00394A60"/>
    <w:rsid w:val="0039741A"/>
    <w:rsid w:val="00397725"/>
    <w:rsid w:val="003A0975"/>
    <w:rsid w:val="003A0F7F"/>
    <w:rsid w:val="003A2909"/>
    <w:rsid w:val="003A2F67"/>
    <w:rsid w:val="003A46C6"/>
    <w:rsid w:val="003A4ACC"/>
    <w:rsid w:val="003A4B7A"/>
    <w:rsid w:val="003A647D"/>
    <w:rsid w:val="003A69FC"/>
    <w:rsid w:val="003A6E2B"/>
    <w:rsid w:val="003B3479"/>
    <w:rsid w:val="003B4A3F"/>
    <w:rsid w:val="003B4CF7"/>
    <w:rsid w:val="003B50EE"/>
    <w:rsid w:val="003C2837"/>
    <w:rsid w:val="003C50FE"/>
    <w:rsid w:val="003C5E7B"/>
    <w:rsid w:val="003C6677"/>
    <w:rsid w:val="003C78A5"/>
    <w:rsid w:val="003D0AEB"/>
    <w:rsid w:val="003D2439"/>
    <w:rsid w:val="003D4230"/>
    <w:rsid w:val="003D64B8"/>
    <w:rsid w:val="003D76B9"/>
    <w:rsid w:val="003E28B3"/>
    <w:rsid w:val="003E439B"/>
    <w:rsid w:val="003E7746"/>
    <w:rsid w:val="003F0690"/>
    <w:rsid w:val="003F0CD7"/>
    <w:rsid w:val="003F56D3"/>
    <w:rsid w:val="003F6597"/>
    <w:rsid w:val="004056F5"/>
    <w:rsid w:val="00406F4D"/>
    <w:rsid w:val="00410E15"/>
    <w:rsid w:val="004124D7"/>
    <w:rsid w:val="00414E18"/>
    <w:rsid w:val="00420F3A"/>
    <w:rsid w:val="00422331"/>
    <w:rsid w:val="00423634"/>
    <w:rsid w:val="00423D43"/>
    <w:rsid w:val="004242D6"/>
    <w:rsid w:val="00424E1C"/>
    <w:rsid w:val="00425907"/>
    <w:rsid w:val="004266EB"/>
    <w:rsid w:val="00430FCF"/>
    <w:rsid w:val="00432809"/>
    <w:rsid w:val="0043315C"/>
    <w:rsid w:val="00433467"/>
    <w:rsid w:val="00434EEC"/>
    <w:rsid w:val="00435962"/>
    <w:rsid w:val="0043636E"/>
    <w:rsid w:val="00436753"/>
    <w:rsid w:val="00440A94"/>
    <w:rsid w:val="0044290D"/>
    <w:rsid w:val="0044616C"/>
    <w:rsid w:val="00450369"/>
    <w:rsid w:val="00451C6F"/>
    <w:rsid w:val="004522D1"/>
    <w:rsid w:val="00454561"/>
    <w:rsid w:val="00454DD1"/>
    <w:rsid w:val="004571B5"/>
    <w:rsid w:val="004643BD"/>
    <w:rsid w:val="004647D6"/>
    <w:rsid w:val="00466A03"/>
    <w:rsid w:val="00470F97"/>
    <w:rsid w:val="00471A66"/>
    <w:rsid w:val="004737D5"/>
    <w:rsid w:val="00474922"/>
    <w:rsid w:val="00474F2B"/>
    <w:rsid w:val="004759F2"/>
    <w:rsid w:val="00475A7D"/>
    <w:rsid w:val="004807A1"/>
    <w:rsid w:val="004816F5"/>
    <w:rsid w:val="00484A2B"/>
    <w:rsid w:val="004852D1"/>
    <w:rsid w:val="004860D4"/>
    <w:rsid w:val="0049060E"/>
    <w:rsid w:val="0049302F"/>
    <w:rsid w:val="004931FE"/>
    <w:rsid w:val="00494EA2"/>
    <w:rsid w:val="00495CEA"/>
    <w:rsid w:val="004963B1"/>
    <w:rsid w:val="004972CA"/>
    <w:rsid w:val="00497964"/>
    <w:rsid w:val="004A0420"/>
    <w:rsid w:val="004A5805"/>
    <w:rsid w:val="004A5AC3"/>
    <w:rsid w:val="004A652D"/>
    <w:rsid w:val="004B103F"/>
    <w:rsid w:val="004B5B32"/>
    <w:rsid w:val="004B656E"/>
    <w:rsid w:val="004B6AFB"/>
    <w:rsid w:val="004B6CE7"/>
    <w:rsid w:val="004C0856"/>
    <w:rsid w:val="004C087D"/>
    <w:rsid w:val="004C0E7A"/>
    <w:rsid w:val="004C3AAB"/>
    <w:rsid w:val="004C3DC7"/>
    <w:rsid w:val="004C4725"/>
    <w:rsid w:val="004C5786"/>
    <w:rsid w:val="004D2593"/>
    <w:rsid w:val="004D28C1"/>
    <w:rsid w:val="004D5D08"/>
    <w:rsid w:val="004D60AD"/>
    <w:rsid w:val="004D6E3C"/>
    <w:rsid w:val="004E3F60"/>
    <w:rsid w:val="004E4633"/>
    <w:rsid w:val="004E7661"/>
    <w:rsid w:val="004F0957"/>
    <w:rsid w:val="004F1873"/>
    <w:rsid w:val="004F18C1"/>
    <w:rsid w:val="004F1C83"/>
    <w:rsid w:val="004F7231"/>
    <w:rsid w:val="0050097B"/>
    <w:rsid w:val="005026D3"/>
    <w:rsid w:val="00503946"/>
    <w:rsid w:val="0050443F"/>
    <w:rsid w:val="00504BFE"/>
    <w:rsid w:val="00505967"/>
    <w:rsid w:val="005059E3"/>
    <w:rsid w:val="00507326"/>
    <w:rsid w:val="00511DB4"/>
    <w:rsid w:val="00512500"/>
    <w:rsid w:val="00512896"/>
    <w:rsid w:val="00516ACE"/>
    <w:rsid w:val="00521263"/>
    <w:rsid w:val="005219E6"/>
    <w:rsid w:val="00525479"/>
    <w:rsid w:val="005265A9"/>
    <w:rsid w:val="005272DB"/>
    <w:rsid w:val="005277BD"/>
    <w:rsid w:val="00527F3E"/>
    <w:rsid w:val="005330C7"/>
    <w:rsid w:val="005331E9"/>
    <w:rsid w:val="0054156C"/>
    <w:rsid w:val="00542DC9"/>
    <w:rsid w:val="00544D3A"/>
    <w:rsid w:val="00546ADD"/>
    <w:rsid w:val="00550828"/>
    <w:rsid w:val="00551491"/>
    <w:rsid w:val="0055199C"/>
    <w:rsid w:val="00552C1D"/>
    <w:rsid w:val="005531F9"/>
    <w:rsid w:val="00554169"/>
    <w:rsid w:val="0055601A"/>
    <w:rsid w:val="00557DF9"/>
    <w:rsid w:val="005603C1"/>
    <w:rsid w:val="0056077C"/>
    <w:rsid w:val="00561D70"/>
    <w:rsid w:val="00561E31"/>
    <w:rsid w:val="00564092"/>
    <w:rsid w:val="005641D8"/>
    <w:rsid w:val="005666BB"/>
    <w:rsid w:val="00567EC0"/>
    <w:rsid w:val="00573799"/>
    <w:rsid w:val="00574041"/>
    <w:rsid w:val="00574F1F"/>
    <w:rsid w:val="0057729D"/>
    <w:rsid w:val="00580D88"/>
    <w:rsid w:val="00582718"/>
    <w:rsid w:val="005845A6"/>
    <w:rsid w:val="00584ECB"/>
    <w:rsid w:val="00585889"/>
    <w:rsid w:val="005867E2"/>
    <w:rsid w:val="005931C5"/>
    <w:rsid w:val="0059384E"/>
    <w:rsid w:val="00594704"/>
    <w:rsid w:val="00596BA1"/>
    <w:rsid w:val="00597EDB"/>
    <w:rsid w:val="005A0A8C"/>
    <w:rsid w:val="005A298E"/>
    <w:rsid w:val="005A3503"/>
    <w:rsid w:val="005A4E69"/>
    <w:rsid w:val="005B0546"/>
    <w:rsid w:val="005B216C"/>
    <w:rsid w:val="005B4EDB"/>
    <w:rsid w:val="005C1769"/>
    <w:rsid w:val="005C234F"/>
    <w:rsid w:val="005C358F"/>
    <w:rsid w:val="005C571A"/>
    <w:rsid w:val="005C70A4"/>
    <w:rsid w:val="005D2C1D"/>
    <w:rsid w:val="005D485A"/>
    <w:rsid w:val="005E010D"/>
    <w:rsid w:val="005E0492"/>
    <w:rsid w:val="005E2120"/>
    <w:rsid w:val="005E3F1E"/>
    <w:rsid w:val="005E57C2"/>
    <w:rsid w:val="005F0CA7"/>
    <w:rsid w:val="005F5DAA"/>
    <w:rsid w:val="005F6504"/>
    <w:rsid w:val="005F7B3A"/>
    <w:rsid w:val="00600B3D"/>
    <w:rsid w:val="00605998"/>
    <w:rsid w:val="00605F4A"/>
    <w:rsid w:val="0060727D"/>
    <w:rsid w:val="006103E6"/>
    <w:rsid w:val="006104FB"/>
    <w:rsid w:val="006155D4"/>
    <w:rsid w:val="00617BED"/>
    <w:rsid w:val="006228E6"/>
    <w:rsid w:val="00622AFF"/>
    <w:rsid w:val="00623BF9"/>
    <w:rsid w:val="00623D2E"/>
    <w:rsid w:val="00625D27"/>
    <w:rsid w:val="00626227"/>
    <w:rsid w:val="00626448"/>
    <w:rsid w:val="00627F6F"/>
    <w:rsid w:val="00630085"/>
    <w:rsid w:val="00631BE3"/>
    <w:rsid w:val="00632E2C"/>
    <w:rsid w:val="00633533"/>
    <w:rsid w:val="00633B9C"/>
    <w:rsid w:val="00636616"/>
    <w:rsid w:val="006369E7"/>
    <w:rsid w:val="00637D14"/>
    <w:rsid w:val="006400B6"/>
    <w:rsid w:val="006429B9"/>
    <w:rsid w:val="00644FF4"/>
    <w:rsid w:val="00646D93"/>
    <w:rsid w:val="00647A10"/>
    <w:rsid w:val="0065218E"/>
    <w:rsid w:val="00652A66"/>
    <w:rsid w:val="00654203"/>
    <w:rsid w:val="006560C0"/>
    <w:rsid w:val="006568AD"/>
    <w:rsid w:val="00656FC5"/>
    <w:rsid w:val="00657CC6"/>
    <w:rsid w:val="00657E05"/>
    <w:rsid w:val="006603DA"/>
    <w:rsid w:val="00661E9B"/>
    <w:rsid w:val="00665D27"/>
    <w:rsid w:val="006663F8"/>
    <w:rsid w:val="006667E1"/>
    <w:rsid w:val="00670420"/>
    <w:rsid w:val="00670A66"/>
    <w:rsid w:val="006721BD"/>
    <w:rsid w:val="006726EA"/>
    <w:rsid w:val="006736EF"/>
    <w:rsid w:val="0067665C"/>
    <w:rsid w:val="0067695D"/>
    <w:rsid w:val="00676977"/>
    <w:rsid w:val="00680E1F"/>
    <w:rsid w:val="0068256F"/>
    <w:rsid w:val="00683C5A"/>
    <w:rsid w:val="0068423B"/>
    <w:rsid w:val="00684749"/>
    <w:rsid w:val="006853D8"/>
    <w:rsid w:val="006859EF"/>
    <w:rsid w:val="00691200"/>
    <w:rsid w:val="00691722"/>
    <w:rsid w:val="00692C04"/>
    <w:rsid w:val="006A024A"/>
    <w:rsid w:val="006A1058"/>
    <w:rsid w:val="006A31F3"/>
    <w:rsid w:val="006A463D"/>
    <w:rsid w:val="006A49BA"/>
    <w:rsid w:val="006A5684"/>
    <w:rsid w:val="006A6210"/>
    <w:rsid w:val="006A675C"/>
    <w:rsid w:val="006B11EE"/>
    <w:rsid w:val="006B1CC0"/>
    <w:rsid w:val="006B2129"/>
    <w:rsid w:val="006B4888"/>
    <w:rsid w:val="006B5F24"/>
    <w:rsid w:val="006B707F"/>
    <w:rsid w:val="006B7FD3"/>
    <w:rsid w:val="006C0E5B"/>
    <w:rsid w:val="006C393F"/>
    <w:rsid w:val="006C3F11"/>
    <w:rsid w:val="006C493C"/>
    <w:rsid w:val="006C5E9F"/>
    <w:rsid w:val="006C65DE"/>
    <w:rsid w:val="006C6DD7"/>
    <w:rsid w:val="006C6F28"/>
    <w:rsid w:val="006C7C85"/>
    <w:rsid w:val="006C7D10"/>
    <w:rsid w:val="006D019F"/>
    <w:rsid w:val="006D0AD7"/>
    <w:rsid w:val="006D27B3"/>
    <w:rsid w:val="006D3130"/>
    <w:rsid w:val="006D318F"/>
    <w:rsid w:val="006D4C20"/>
    <w:rsid w:val="006D4E4D"/>
    <w:rsid w:val="006D6A01"/>
    <w:rsid w:val="006E0F86"/>
    <w:rsid w:val="006E2568"/>
    <w:rsid w:val="006E2A1E"/>
    <w:rsid w:val="006E42E0"/>
    <w:rsid w:val="006E4EC3"/>
    <w:rsid w:val="006E6D1C"/>
    <w:rsid w:val="006F050B"/>
    <w:rsid w:val="006F270A"/>
    <w:rsid w:val="006F2A14"/>
    <w:rsid w:val="006F34D2"/>
    <w:rsid w:val="006F57AD"/>
    <w:rsid w:val="006F5EF5"/>
    <w:rsid w:val="00700721"/>
    <w:rsid w:val="00704217"/>
    <w:rsid w:val="00704976"/>
    <w:rsid w:val="007053A9"/>
    <w:rsid w:val="00707A97"/>
    <w:rsid w:val="007117AD"/>
    <w:rsid w:val="00713767"/>
    <w:rsid w:val="007139C8"/>
    <w:rsid w:val="00720233"/>
    <w:rsid w:val="007205E7"/>
    <w:rsid w:val="00721312"/>
    <w:rsid w:val="007216F0"/>
    <w:rsid w:val="00723F06"/>
    <w:rsid w:val="00724103"/>
    <w:rsid w:val="007330D6"/>
    <w:rsid w:val="00733144"/>
    <w:rsid w:val="00735EF1"/>
    <w:rsid w:val="00736527"/>
    <w:rsid w:val="007428F9"/>
    <w:rsid w:val="00745D7A"/>
    <w:rsid w:val="0074683B"/>
    <w:rsid w:val="007470D6"/>
    <w:rsid w:val="00747C41"/>
    <w:rsid w:val="0075126C"/>
    <w:rsid w:val="0075168E"/>
    <w:rsid w:val="00751E3A"/>
    <w:rsid w:val="007557B7"/>
    <w:rsid w:val="0075621F"/>
    <w:rsid w:val="007601FB"/>
    <w:rsid w:val="007608FF"/>
    <w:rsid w:val="00760B93"/>
    <w:rsid w:val="0076145F"/>
    <w:rsid w:val="0076246F"/>
    <w:rsid w:val="0076506F"/>
    <w:rsid w:val="007650C0"/>
    <w:rsid w:val="00766B46"/>
    <w:rsid w:val="00766B88"/>
    <w:rsid w:val="00767721"/>
    <w:rsid w:val="0077138D"/>
    <w:rsid w:val="00774E3C"/>
    <w:rsid w:val="007750B0"/>
    <w:rsid w:val="007751A6"/>
    <w:rsid w:val="00775D9E"/>
    <w:rsid w:val="00776311"/>
    <w:rsid w:val="00781459"/>
    <w:rsid w:val="0078385C"/>
    <w:rsid w:val="00784648"/>
    <w:rsid w:val="0078491B"/>
    <w:rsid w:val="00784C2E"/>
    <w:rsid w:val="00784D91"/>
    <w:rsid w:val="0078564C"/>
    <w:rsid w:val="00785E53"/>
    <w:rsid w:val="00787164"/>
    <w:rsid w:val="007918A4"/>
    <w:rsid w:val="00793C6D"/>
    <w:rsid w:val="0079536C"/>
    <w:rsid w:val="0079578F"/>
    <w:rsid w:val="007961F9"/>
    <w:rsid w:val="00796FF1"/>
    <w:rsid w:val="007A2B40"/>
    <w:rsid w:val="007A2EC8"/>
    <w:rsid w:val="007A4824"/>
    <w:rsid w:val="007A5A60"/>
    <w:rsid w:val="007A7A62"/>
    <w:rsid w:val="007A7A75"/>
    <w:rsid w:val="007A7C65"/>
    <w:rsid w:val="007B048F"/>
    <w:rsid w:val="007B11A1"/>
    <w:rsid w:val="007B1E30"/>
    <w:rsid w:val="007B2218"/>
    <w:rsid w:val="007B3F1A"/>
    <w:rsid w:val="007B7E5C"/>
    <w:rsid w:val="007C341B"/>
    <w:rsid w:val="007D19F8"/>
    <w:rsid w:val="007D2162"/>
    <w:rsid w:val="007D4569"/>
    <w:rsid w:val="007D775C"/>
    <w:rsid w:val="007E131A"/>
    <w:rsid w:val="007E32BA"/>
    <w:rsid w:val="007E4247"/>
    <w:rsid w:val="007E600E"/>
    <w:rsid w:val="007E70FE"/>
    <w:rsid w:val="007E7DFD"/>
    <w:rsid w:val="007F0B18"/>
    <w:rsid w:val="007F5724"/>
    <w:rsid w:val="007F5DBE"/>
    <w:rsid w:val="0080059F"/>
    <w:rsid w:val="008011D3"/>
    <w:rsid w:val="008018AE"/>
    <w:rsid w:val="0080273B"/>
    <w:rsid w:val="00803BA0"/>
    <w:rsid w:val="008048DC"/>
    <w:rsid w:val="00811F25"/>
    <w:rsid w:val="00813A16"/>
    <w:rsid w:val="008179BD"/>
    <w:rsid w:val="00817FA5"/>
    <w:rsid w:val="00823104"/>
    <w:rsid w:val="00823BC0"/>
    <w:rsid w:val="00823DF4"/>
    <w:rsid w:val="00824B9F"/>
    <w:rsid w:val="00824DFF"/>
    <w:rsid w:val="00826EC9"/>
    <w:rsid w:val="008272A1"/>
    <w:rsid w:val="00832918"/>
    <w:rsid w:val="0083564A"/>
    <w:rsid w:val="0083584D"/>
    <w:rsid w:val="008406FB"/>
    <w:rsid w:val="0084511B"/>
    <w:rsid w:val="00847930"/>
    <w:rsid w:val="008509FB"/>
    <w:rsid w:val="00852EA3"/>
    <w:rsid w:val="008537FE"/>
    <w:rsid w:val="00855213"/>
    <w:rsid w:val="0086222C"/>
    <w:rsid w:val="008648F6"/>
    <w:rsid w:val="0086561A"/>
    <w:rsid w:val="00865712"/>
    <w:rsid w:val="00865E46"/>
    <w:rsid w:val="00867E01"/>
    <w:rsid w:val="008703B5"/>
    <w:rsid w:val="008712E3"/>
    <w:rsid w:val="008741A8"/>
    <w:rsid w:val="00875D04"/>
    <w:rsid w:val="00877679"/>
    <w:rsid w:val="00877911"/>
    <w:rsid w:val="0088070B"/>
    <w:rsid w:val="00880F01"/>
    <w:rsid w:val="0088245E"/>
    <w:rsid w:val="0088381E"/>
    <w:rsid w:val="00883C76"/>
    <w:rsid w:val="00883D27"/>
    <w:rsid w:val="00883FA9"/>
    <w:rsid w:val="00894670"/>
    <w:rsid w:val="00895A32"/>
    <w:rsid w:val="00896657"/>
    <w:rsid w:val="0089705A"/>
    <w:rsid w:val="00897B23"/>
    <w:rsid w:val="008A08CF"/>
    <w:rsid w:val="008A4C6E"/>
    <w:rsid w:val="008A599F"/>
    <w:rsid w:val="008A6A5E"/>
    <w:rsid w:val="008B015C"/>
    <w:rsid w:val="008B0D1D"/>
    <w:rsid w:val="008B280A"/>
    <w:rsid w:val="008B3146"/>
    <w:rsid w:val="008B3530"/>
    <w:rsid w:val="008B4596"/>
    <w:rsid w:val="008B47E8"/>
    <w:rsid w:val="008B546C"/>
    <w:rsid w:val="008B54AC"/>
    <w:rsid w:val="008C05E7"/>
    <w:rsid w:val="008C2124"/>
    <w:rsid w:val="008C2878"/>
    <w:rsid w:val="008C5E60"/>
    <w:rsid w:val="008C6D49"/>
    <w:rsid w:val="008D00EA"/>
    <w:rsid w:val="008D0E73"/>
    <w:rsid w:val="008D26D5"/>
    <w:rsid w:val="008D3D58"/>
    <w:rsid w:val="008F0297"/>
    <w:rsid w:val="008F2557"/>
    <w:rsid w:val="008F2696"/>
    <w:rsid w:val="008F35A2"/>
    <w:rsid w:val="008F3643"/>
    <w:rsid w:val="009000A6"/>
    <w:rsid w:val="009036D7"/>
    <w:rsid w:val="00903BA9"/>
    <w:rsid w:val="00903CF2"/>
    <w:rsid w:val="00905BE1"/>
    <w:rsid w:val="00907C06"/>
    <w:rsid w:val="00910BFA"/>
    <w:rsid w:val="00911B23"/>
    <w:rsid w:val="00911D5E"/>
    <w:rsid w:val="00912279"/>
    <w:rsid w:val="00915140"/>
    <w:rsid w:val="00915693"/>
    <w:rsid w:val="00917DAE"/>
    <w:rsid w:val="0092126C"/>
    <w:rsid w:val="009233ED"/>
    <w:rsid w:val="00923557"/>
    <w:rsid w:val="0092425F"/>
    <w:rsid w:val="0092589E"/>
    <w:rsid w:val="00926174"/>
    <w:rsid w:val="009265AE"/>
    <w:rsid w:val="00927522"/>
    <w:rsid w:val="00930A5F"/>
    <w:rsid w:val="00934BD5"/>
    <w:rsid w:val="00935FCD"/>
    <w:rsid w:val="00937B9D"/>
    <w:rsid w:val="009402FF"/>
    <w:rsid w:val="00940CB2"/>
    <w:rsid w:val="00942D3B"/>
    <w:rsid w:val="009439B5"/>
    <w:rsid w:val="00945894"/>
    <w:rsid w:val="00946369"/>
    <w:rsid w:val="009560A2"/>
    <w:rsid w:val="00957405"/>
    <w:rsid w:val="00960FFE"/>
    <w:rsid w:val="009611E7"/>
    <w:rsid w:val="00961619"/>
    <w:rsid w:val="00961883"/>
    <w:rsid w:val="00962504"/>
    <w:rsid w:val="00962FD1"/>
    <w:rsid w:val="00965D47"/>
    <w:rsid w:val="00966691"/>
    <w:rsid w:val="009668D9"/>
    <w:rsid w:val="00967416"/>
    <w:rsid w:val="00971CEF"/>
    <w:rsid w:val="00973342"/>
    <w:rsid w:val="0097373A"/>
    <w:rsid w:val="009747C2"/>
    <w:rsid w:val="00975DEE"/>
    <w:rsid w:val="00976949"/>
    <w:rsid w:val="00977C2C"/>
    <w:rsid w:val="00983CD2"/>
    <w:rsid w:val="00986A6D"/>
    <w:rsid w:val="00987901"/>
    <w:rsid w:val="00987BDA"/>
    <w:rsid w:val="009903A7"/>
    <w:rsid w:val="00990F1C"/>
    <w:rsid w:val="00991C4B"/>
    <w:rsid w:val="00992AC3"/>
    <w:rsid w:val="00992C17"/>
    <w:rsid w:val="00992C19"/>
    <w:rsid w:val="0099445C"/>
    <w:rsid w:val="00996C0D"/>
    <w:rsid w:val="009970C2"/>
    <w:rsid w:val="00997881"/>
    <w:rsid w:val="00997DD6"/>
    <w:rsid w:val="00997F28"/>
    <w:rsid w:val="009A27A9"/>
    <w:rsid w:val="009A309B"/>
    <w:rsid w:val="009A310C"/>
    <w:rsid w:val="009A58CE"/>
    <w:rsid w:val="009A7245"/>
    <w:rsid w:val="009B116B"/>
    <w:rsid w:val="009B763D"/>
    <w:rsid w:val="009C0335"/>
    <w:rsid w:val="009C0E4E"/>
    <w:rsid w:val="009C0FEB"/>
    <w:rsid w:val="009C1BA5"/>
    <w:rsid w:val="009C542E"/>
    <w:rsid w:val="009C7EE1"/>
    <w:rsid w:val="009C7F1F"/>
    <w:rsid w:val="009D137A"/>
    <w:rsid w:val="009D13CE"/>
    <w:rsid w:val="009D1E25"/>
    <w:rsid w:val="009D2A35"/>
    <w:rsid w:val="009D3F0A"/>
    <w:rsid w:val="009D4EF6"/>
    <w:rsid w:val="009D54C2"/>
    <w:rsid w:val="009D5A7F"/>
    <w:rsid w:val="009D5B92"/>
    <w:rsid w:val="009D7CDB"/>
    <w:rsid w:val="009E057F"/>
    <w:rsid w:val="009E1942"/>
    <w:rsid w:val="009E4E2A"/>
    <w:rsid w:val="009E50F5"/>
    <w:rsid w:val="009E65E6"/>
    <w:rsid w:val="009E7D02"/>
    <w:rsid w:val="009F3224"/>
    <w:rsid w:val="009F3468"/>
    <w:rsid w:val="009F4C67"/>
    <w:rsid w:val="00A00546"/>
    <w:rsid w:val="00A0070D"/>
    <w:rsid w:val="00A03901"/>
    <w:rsid w:val="00A03D90"/>
    <w:rsid w:val="00A04221"/>
    <w:rsid w:val="00A05F97"/>
    <w:rsid w:val="00A06695"/>
    <w:rsid w:val="00A07655"/>
    <w:rsid w:val="00A1174D"/>
    <w:rsid w:val="00A11C84"/>
    <w:rsid w:val="00A127C0"/>
    <w:rsid w:val="00A13024"/>
    <w:rsid w:val="00A158EB"/>
    <w:rsid w:val="00A17CC4"/>
    <w:rsid w:val="00A2022C"/>
    <w:rsid w:val="00A2120A"/>
    <w:rsid w:val="00A22DB9"/>
    <w:rsid w:val="00A23C9A"/>
    <w:rsid w:val="00A253CD"/>
    <w:rsid w:val="00A255F5"/>
    <w:rsid w:val="00A27B56"/>
    <w:rsid w:val="00A35811"/>
    <w:rsid w:val="00A364A3"/>
    <w:rsid w:val="00A367FF"/>
    <w:rsid w:val="00A36DC1"/>
    <w:rsid w:val="00A41EC4"/>
    <w:rsid w:val="00A42E63"/>
    <w:rsid w:val="00A440C7"/>
    <w:rsid w:val="00A445F1"/>
    <w:rsid w:val="00A47090"/>
    <w:rsid w:val="00A47192"/>
    <w:rsid w:val="00A47196"/>
    <w:rsid w:val="00A520BA"/>
    <w:rsid w:val="00A521DB"/>
    <w:rsid w:val="00A5324F"/>
    <w:rsid w:val="00A53B21"/>
    <w:rsid w:val="00A53DD1"/>
    <w:rsid w:val="00A54E48"/>
    <w:rsid w:val="00A557AF"/>
    <w:rsid w:val="00A604CD"/>
    <w:rsid w:val="00A62B75"/>
    <w:rsid w:val="00A62D0C"/>
    <w:rsid w:val="00A654D4"/>
    <w:rsid w:val="00A70CE6"/>
    <w:rsid w:val="00A71DFB"/>
    <w:rsid w:val="00A729D1"/>
    <w:rsid w:val="00A730EC"/>
    <w:rsid w:val="00A75335"/>
    <w:rsid w:val="00A80AED"/>
    <w:rsid w:val="00A81DAD"/>
    <w:rsid w:val="00A82477"/>
    <w:rsid w:val="00A829F1"/>
    <w:rsid w:val="00A86922"/>
    <w:rsid w:val="00A90A9F"/>
    <w:rsid w:val="00A91071"/>
    <w:rsid w:val="00A91299"/>
    <w:rsid w:val="00A91402"/>
    <w:rsid w:val="00A91457"/>
    <w:rsid w:val="00A9516E"/>
    <w:rsid w:val="00AA2191"/>
    <w:rsid w:val="00AA7872"/>
    <w:rsid w:val="00AB220C"/>
    <w:rsid w:val="00AB230E"/>
    <w:rsid w:val="00AB3F9C"/>
    <w:rsid w:val="00AB462F"/>
    <w:rsid w:val="00AB5260"/>
    <w:rsid w:val="00AB7E6C"/>
    <w:rsid w:val="00AC0FBA"/>
    <w:rsid w:val="00AC1867"/>
    <w:rsid w:val="00AC2733"/>
    <w:rsid w:val="00AC349E"/>
    <w:rsid w:val="00AC36D5"/>
    <w:rsid w:val="00AC41E2"/>
    <w:rsid w:val="00AC4A40"/>
    <w:rsid w:val="00AC663E"/>
    <w:rsid w:val="00AC6750"/>
    <w:rsid w:val="00AC685A"/>
    <w:rsid w:val="00AD5569"/>
    <w:rsid w:val="00AD7BAA"/>
    <w:rsid w:val="00AE37A0"/>
    <w:rsid w:val="00AE47A3"/>
    <w:rsid w:val="00AE4B06"/>
    <w:rsid w:val="00AE534D"/>
    <w:rsid w:val="00AF21A2"/>
    <w:rsid w:val="00AF5029"/>
    <w:rsid w:val="00AF50A8"/>
    <w:rsid w:val="00AF5EE7"/>
    <w:rsid w:val="00AF7C4E"/>
    <w:rsid w:val="00B04726"/>
    <w:rsid w:val="00B10378"/>
    <w:rsid w:val="00B1272E"/>
    <w:rsid w:val="00B13DC5"/>
    <w:rsid w:val="00B17132"/>
    <w:rsid w:val="00B2097A"/>
    <w:rsid w:val="00B20F58"/>
    <w:rsid w:val="00B22416"/>
    <w:rsid w:val="00B2471A"/>
    <w:rsid w:val="00B249EB"/>
    <w:rsid w:val="00B266D7"/>
    <w:rsid w:val="00B27723"/>
    <w:rsid w:val="00B27BB4"/>
    <w:rsid w:val="00B27F83"/>
    <w:rsid w:val="00B3064F"/>
    <w:rsid w:val="00B314F9"/>
    <w:rsid w:val="00B31FB7"/>
    <w:rsid w:val="00B321C7"/>
    <w:rsid w:val="00B3244B"/>
    <w:rsid w:val="00B32C7D"/>
    <w:rsid w:val="00B32E53"/>
    <w:rsid w:val="00B33416"/>
    <w:rsid w:val="00B42BB8"/>
    <w:rsid w:val="00B43381"/>
    <w:rsid w:val="00B43540"/>
    <w:rsid w:val="00B446D9"/>
    <w:rsid w:val="00B457BB"/>
    <w:rsid w:val="00B46E01"/>
    <w:rsid w:val="00B50CE9"/>
    <w:rsid w:val="00B5212D"/>
    <w:rsid w:val="00B52E89"/>
    <w:rsid w:val="00B52EBF"/>
    <w:rsid w:val="00B53648"/>
    <w:rsid w:val="00B6077C"/>
    <w:rsid w:val="00B60A7B"/>
    <w:rsid w:val="00B60DBF"/>
    <w:rsid w:val="00B6101D"/>
    <w:rsid w:val="00B6484D"/>
    <w:rsid w:val="00B653D2"/>
    <w:rsid w:val="00B70295"/>
    <w:rsid w:val="00B723C5"/>
    <w:rsid w:val="00B74457"/>
    <w:rsid w:val="00B7477E"/>
    <w:rsid w:val="00B768F8"/>
    <w:rsid w:val="00B821D3"/>
    <w:rsid w:val="00B83425"/>
    <w:rsid w:val="00B84E6F"/>
    <w:rsid w:val="00B87897"/>
    <w:rsid w:val="00B94AC7"/>
    <w:rsid w:val="00B95F72"/>
    <w:rsid w:val="00B97825"/>
    <w:rsid w:val="00BA06DF"/>
    <w:rsid w:val="00BA1616"/>
    <w:rsid w:val="00BA5249"/>
    <w:rsid w:val="00BA7147"/>
    <w:rsid w:val="00BB2175"/>
    <w:rsid w:val="00BB3655"/>
    <w:rsid w:val="00BB4A7B"/>
    <w:rsid w:val="00BB4F04"/>
    <w:rsid w:val="00BB6D3A"/>
    <w:rsid w:val="00BB741E"/>
    <w:rsid w:val="00BC0953"/>
    <w:rsid w:val="00BC0FA8"/>
    <w:rsid w:val="00BC230F"/>
    <w:rsid w:val="00BC2BC6"/>
    <w:rsid w:val="00BC508C"/>
    <w:rsid w:val="00BC5472"/>
    <w:rsid w:val="00BD1779"/>
    <w:rsid w:val="00BD2DA5"/>
    <w:rsid w:val="00BD3135"/>
    <w:rsid w:val="00BD3C4C"/>
    <w:rsid w:val="00BD4A2D"/>
    <w:rsid w:val="00BD743E"/>
    <w:rsid w:val="00BE1D82"/>
    <w:rsid w:val="00BE757D"/>
    <w:rsid w:val="00BE76BE"/>
    <w:rsid w:val="00BF6B54"/>
    <w:rsid w:val="00BF727A"/>
    <w:rsid w:val="00C00AB2"/>
    <w:rsid w:val="00C00E83"/>
    <w:rsid w:val="00C0126A"/>
    <w:rsid w:val="00C02818"/>
    <w:rsid w:val="00C028FD"/>
    <w:rsid w:val="00C02C64"/>
    <w:rsid w:val="00C02D35"/>
    <w:rsid w:val="00C0402A"/>
    <w:rsid w:val="00C043AB"/>
    <w:rsid w:val="00C0608E"/>
    <w:rsid w:val="00C07644"/>
    <w:rsid w:val="00C07BE3"/>
    <w:rsid w:val="00C11541"/>
    <w:rsid w:val="00C1220A"/>
    <w:rsid w:val="00C1231B"/>
    <w:rsid w:val="00C16D25"/>
    <w:rsid w:val="00C21476"/>
    <w:rsid w:val="00C24242"/>
    <w:rsid w:val="00C25013"/>
    <w:rsid w:val="00C25BB1"/>
    <w:rsid w:val="00C3000C"/>
    <w:rsid w:val="00C323D6"/>
    <w:rsid w:val="00C32D2E"/>
    <w:rsid w:val="00C35DD6"/>
    <w:rsid w:val="00C3600E"/>
    <w:rsid w:val="00C4123A"/>
    <w:rsid w:val="00C4306E"/>
    <w:rsid w:val="00C43FEB"/>
    <w:rsid w:val="00C447B2"/>
    <w:rsid w:val="00C450E4"/>
    <w:rsid w:val="00C5023F"/>
    <w:rsid w:val="00C51B8B"/>
    <w:rsid w:val="00C5699F"/>
    <w:rsid w:val="00C57C78"/>
    <w:rsid w:val="00C6086A"/>
    <w:rsid w:val="00C60C43"/>
    <w:rsid w:val="00C64D93"/>
    <w:rsid w:val="00C6590D"/>
    <w:rsid w:val="00C67AD3"/>
    <w:rsid w:val="00C705F1"/>
    <w:rsid w:val="00C70D42"/>
    <w:rsid w:val="00C712E4"/>
    <w:rsid w:val="00C72285"/>
    <w:rsid w:val="00C73DE9"/>
    <w:rsid w:val="00C75C73"/>
    <w:rsid w:val="00C76E94"/>
    <w:rsid w:val="00C80A11"/>
    <w:rsid w:val="00C82EA2"/>
    <w:rsid w:val="00C836EB"/>
    <w:rsid w:val="00C8471D"/>
    <w:rsid w:val="00C86687"/>
    <w:rsid w:val="00C91152"/>
    <w:rsid w:val="00C91933"/>
    <w:rsid w:val="00C91C82"/>
    <w:rsid w:val="00C939B6"/>
    <w:rsid w:val="00C93B42"/>
    <w:rsid w:val="00C954E7"/>
    <w:rsid w:val="00C95ACD"/>
    <w:rsid w:val="00CA08DA"/>
    <w:rsid w:val="00CA0ED0"/>
    <w:rsid w:val="00CA1179"/>
    <w:rsid w:val="00CA2560"/>
    <w:rsid w:val="00CA4974"/>
    <w:rsid w:val="00CA6745"/>
    <w:rsid w:val="00CA6E8A"/>
    <w:rsid w:val="00CA7996"/>
    <w:rsid w:val="00CB0AB7"/>
    <w:rsid w:val="00CB22F8"/>
    <w:rsid w:val="00CB2783"/>
    <w:rsid w:val="00CB347F"/>
    <w:rsid w:val="00CB3840"/>
    <w:rsid w:val="00CB4074"/>
    <w:rsid w:val="00CB6BD7"/>
    <w:rsid w:val="00CB77C3"/>
    <w:rsid w:val="00CC01C6"/>
    <w:rsid w:val="00CC05B9"/>
    <w:rsid w:val="00CC2D00"/>
    <w:rsid w:val="00CC3C82"/>
    <w:rsid w:val="00CC4CEB"/>
    <w:rsid w:val="00CC728E"/>
    <w:rsid w:val="00CD0871"/>
    <w:rsid w:val="00CD4F06"/>
    <w:rsid w:val="00CD5839"/>
    <w:rsid w:val="00CD7F9E"/>
    <w:rsid w:val="00CE044B"/>
    <w:rsid w:val="00CE06D1"/>
    <w:rsid w:val="00CE0A99"/>
    <w:rsid w:val="00CE307C"/>
    <w:rsid w:val="00CE558E"/>
    <w:rsid w:val="00CE683B"/>
    <w:rsid w:val="00CE6E56"/>
    <w:rsid w:val="00CE721B"/>
    <w:rsid w:val="00CF182D"/>
    <w:rsid w:val="00CF4AB8"/>
    <w:rsid w:val="00CF520F"/>
    <w:rsid w:val="00CF7AAD"/>
    <w:rsid w:val="00D0121F"/>
    <w:rsid w:val="00D01C93"/>
    <w:rsid w:val="00D02DD6"/>
    <w:rsid w:val="00D02DD7"/>
    <w:rsid w:val="00D05A80"/>
    <w:rsid w:val="00D0687C"/>
    <w:rsid w:val="00D1023F"/>
    <w:rsid w:val="00D10E51"/>
    <w:rsid w:val="00D12BF2"/>
    <w:rsid w:val="00D1673B"/>
    <w:rsid w:val="00D171A7"/>
    <w:rsid w:val="00D17BBC"/>
    <w:rsid w:val="00D20282"/>
    <w:rsid w:val="00D2057B"/>
    <w:rsid w:val="00D25348"/>
    <w:rsid w:val="00D266F9"/>
    <w:rsid w:val="00D26B30"/>
    <w:rsid w:val="00D3162D"/>
    <w:rsid w:val="00D32F63"/>
    <w:rsid w:val="00D35168"/>
    <w:rsid w:val="00D36E2E"/>
    <w:rsid w:val="00D433DD"/>
    <w:rsid w:val="00D44A6D"/>
    <w:rsid w:val="00D44B6A"/>
    <w:rsid w:val="00D47197"/>
    <w:rsid w:val="00D504BF"/>
    <w:rsid w:val="00D51535"/>
    <w:rsid w:val="00D51A61"/>
    <w:rsid w:val="00D51F3C"/>
    <w:rsid w:val="00D542C7"/>
    <w:rsid w:val="00D57C5D"/>
    <w:rsid w:val="00D608CA"/>
    <w:rsid w:val="00D61DC5"/>
    <w:rsid w:val="00D64982"/>
    <w:rsid w:val="00D64FD6"/>
    <w:rsid w:val="00D65276"/>
    <w:rsid w:val="00D67DA6"/>
    <w:rsid w:val="00D717E2"/>
    <w:rsid w:val="00D7328B"/>
    <w:rsid w:val="00D7336E"/>
    <w:rsid w:val="00D7340D"/>
    <w:rsid w:val="00D74FF6"/>
    <w:rsid w:val="00D76B79"/>
    <w:rsid w:val="00D76EBA"/>
    <w:rsid w:val="00D8065E"/>
    <w:rsid w:val="00D81872"/>
    <w:rsid w:val="00D8492D"/>
    <w:rsid w:val="00D84F4C"/>
    <w:rsid w:val="00D85691"/>
    <w:rsid w:val="00D858EF"/>
    <w:rsid w:val="00D87027"/>
    <w:rsid w:val="00D8776F"/>
    <w:rsid w:val="00D87AC6"/>
    <w:rsid w:val="00D90669"/>
    <w:rsid w:val="00D90A95"/>
    <w:rsid w:val="00D92479"/>
    <w:rsid w:val="00D94A0F"/>
    <w:rsid w:val="00D95E5A"/>
    <w:rsid w:val="00D97F94"/>
    <w:rsid w:val="00DA02B9"/>
    <w:rsid w:val="00DA0CE4"/>
    <w:rsid w:val="00DA1658"/>
    <w:rsid w:val="00DA3708"/>
    <w:rsid w:val="00DA68F9"/>
    <w:rsid w:val="00DA6AE2"/>
    <w:rsid w:val="00DA7600"/>
    <w:rsid w:val="00DB229F"/>
    <w:rsid w:val="00DB2432"/>
    <w:rsid w:val="00DB3059"/>
    <w:rsid w:val="00DB49FC"/>
    <w:rsid w:val="00DB5548"/>
    <w:rsid w:val="00DB6DD6"/>
    <w:rsid w:val="00DC062E"/>
    <w:rsid w:val="00DC06AB"/>
    <w:rsid w:val="00DC1087"/>
    <w:rsid w:val="00DC31A7"/>
    <w:rsid w:val="00DC31DA"/>
    <w:rsid w:val="00DC59D8"/>
    <w:rsid w:val="00DD0E28"/>
    <w:rsid w:val="00DD20B6"/>
    <w:rsid w:val="00DD4349"/>
    <w:rsid w:val="00DE569E"/>
    <w:rsid w:val="00DF0A11"/>
    <w:rsid w:val="00DF0F87"/>
    <w:rsid w:val="00DF1090"/>
    <w:rsid w:val="00DF1701"/>
    <w:rsid w:val="00DF236E"/>
    <w:rsid w:val="00DF27D8"/>
    <w:rsid w:val="00DF3E1C"/>
    <w:rsid w:val="00DF59F1"/>
    <w:rsid w:val="00DF5C0B"/>
    <w:rsid w:val="00DF6309"/>
    <w:rsid w:val="00DF6829"/>
    <w:rsid w:val="00DF7404"/>
    <w:rsid w:val="00DF7755"/>
    <w:rsid w:val="00DF77FE"/>
    <w:rsid w:val="00E016A9"/>
    <w:rsid w:val="00E02A8F"/>
    <w:rsid w:val="00E036E2"/>
    <w:rsid w:val="00E050D2"/>
    <w:rsid w:val="00E0546B"/>
    <w:rsid w:val="00E07401"/>
    <w:rsid w:val="00E07918"/>
    <w:rsid w:val="00E07C3E"/>
    <w:rsid w:val="00E111CA"/>
    <w:rsid w:val="00E11516"/>
    <w:rsid w:val="00E11CFF"/>
    <w:rsid w:val="00E120AC"/>
    <w:rsid w:val="00E21299"/>
    <w:rsid w:val="00E227BA"/>
    <w:rsid w:val="00E23B35"/>
    <w:rsid w:val="00E240BA"/>
    <w:rsid w:val="00E241E8"/>
    <w:rsid w:val="00E26B26"/>
    <w:rsid w:val="00E2709C"/>
    <w:rsid w:val="00E270D0"/>
    <w:rsid w:val="00E302CA"/>
    <w:rsid w:val="00E30B39"/>
    <w:rsid w:val="00E33184"/>
    <w:rsid w:val="00E33278"/>
    <w:rsid w:val="00E33B8E"/>
    <w:rsid w:val="00E368DE"/>
    <w:rsid w:val="00E418BC"/>
    <w:rsid w:val="00E421C3"/>
    <w:rsid w:val="00E43E05"/>
    <w:rsid w:val="00E43EA1"/>
    <w:rsid w:val="00E455AD"/>
    <w:rsid w:val="00E465CC"/>
    <w:rsid w:val="00E47412"/>
    <w:rsid w:val="00E4766A"/>
    <w:rsid w:val="00E518C1"/>
    <w:rsid w:val="00E523B5"/>
    <w:rsid w:val="00E52660"/>
    <w:rsid w:val="00E5655E"/>
    <w:rsid w:val="00E56D1B"/>
    <w:rsid w:val="00E57875"/>
    <w:rsid w:val="00E61A07"/>
    <w:rsid w:val="00E6313B"/>
    <w:rsid w:val="00E635AF"/>
    <w:rsid w:val="00E64163"/>
    <w:rsid w:val="00E649A4"/>
    <w:rsid w:val="00E66891"/>
    <w:rsid w:val="00E736B2"/>
    <w:rsid w:val="00E738DC"/>
    <w:rsid w:val="00E762EE"/>
    <w:rsid w:val="00E77293"/>
    <w:rsid w:val="00E7750D"/>
    <w:rsid w:val="00E819C6"/>
    <w:rsid w:val="00E81AAD"/>
    <w:rsid w:val="00E81BA5"/>
    <w:rsid w:val="00E82E8F"/>
    <w:rsid w:val="00E84244"/>
    <w:rsid w:val="00E86669"/>
    <w:rsid w:val="00E961E0"/>
    <w:rsid w:val="00E966BE"/>
    <w:rsid w:val="00E97332"/>
    <w:rsid w:val="00EA0A64"/>
    <w:rsid w:val="00EA2A6C"/>
    <w:rsid w:val="00EA2D1C"/>
    <w:rsid w:val="00EA6370"/>
    <w:rsid w:val="00EA6F5F"/>
    <w:rsid w:val="00EA7A39"/>
    <w:rsid w:val="00EB0DFB"/>
    <w:rsid w:val="00EB2F9F"/>
    <w:rsid w:val="00EB326A"/>
    <w:rsid w:val="00EB3B3E"/>
    <w:rsid w:val="00EB41F6"/>
    <w:rsid w:val="00EB5E19"/>
    <w:rsid w:val="00EB772F"/>
    <w:rsid w:val="00EC0075"/>
    <w:rsid w:val="00EC01B5"/>
    <w:rsid w:val="00EC0E63"/>
    <w:rsid w:val="00EC32B3"/>
    <w:rsid w:val="00ED3135"/>
    <w:rsid w:val="00ED5C08"/>
    <w:rsid w:val="00ED6D95"/>
    <w:rsid w:val="00ED72D2"/>
    <w:rsid w:val="00ED7308"/>
    <w:rsid w:val="00ED7372"/>
    <w:rsid w:val="00EE0076"/>
    <w:rsid w:val="00EE1339"/>
    <w:rsid w:val="00EE1B4B"/>
    <w:rsid w:val="00EE3734"/>
    <w:rsid w:val="00EE65E9"/>
    <w:rsid w:val="00F01746"/>
    <w:rsid w:val="00F02256"/>
    <w:rsid w:val="00F02C38"/>
    <w:rsid w:val="00F03D34"/>
    <w:rsid w:val="00F040AD"/>
    <w:rsid w:val="00F04104"/>
    <w:rsid w:val="00F05A0F"/>
    <w:rsid w:val="00F072D1"/>
    <w:rsid w:val="00F07527"/>
    <w:rsid w:val="00F10A34"/>
    <w:rsid w:val="00F13A47"/>
    <w:rsid w:val="00F14369"/>
    <w:rsid w:val="00F14D54"/>
    <w:rsid w:val="00F17D25"/>
    <w:rsid w:val="00F25874"/>
    <w:rsid w:val="00F25DBD"/>
    <w:rsid w:val="00F262EA"/>
    <w:rsid w:val="00F32687"/>
    <w:rsid w:val="00F32ECD"/>
    <w:rsid w:val="00F40082"/>
    <w:rsid w:val="00F40185"/>
    <w:rsid w:val="00F40B7F"/>
    <w:rsid w:val="00F449B7"/>
    <w:rsid w:val="00F45DE5"/>
    <w:rsid w:val="00F50B7D"/>
    <w:rsid w:val="00F5303A"/>
    <w:rsid w:val="00F576B8"/>
    <w:rsid w:val="00F57F7D"/>
    <w:rsid w:val="00F63553"/>
    <w:rsid w:val="00F648BD"/>
    <w:rsid w:val="00F7043C"/>
    <w:rsid w:val="00F71C64"/>
    <w:rsid w:val="00F75DCD"/>
    <w:rsid w:val="00F8549D"/>
    <w:rsid w:val="00F86204"/>
    <w:rsid w:val="00F86A82"/>
    <w:rsid w:val="00F912BA"/>
    <w:rsid w:val="00F9188A"/>
    <w:rsid w:val="00F93026"/>
    <w:rsid w:val="00F93F7E"/>
    <w:rsid w:val="00F94F63"/>
    <w:rsid w:val="00F953EB"/>
    <w:rsid w:val="00F96F58"/>
    <w:rsid w:val="00FA0EE5"/>
    <w:rsid w:val="00FA2580"/>
    <w:rsid w:val="00FA2596"/>
    <w:rsid w:val="00FA2DA3"/>
    <w:rsid w:val="00FA4259"/>
    <w:rsid w:val="00FA58CC"/>
    <w:rsid w:val="00FA68B6"/>
    <w:rsid w:val="00FA77C9"/>
    <w:rsid w:val="00FB476B"/>
    <w:rsid w:val="00FB4CD3"/>
    <w:rsid w:val="00FB64B4"/>
    <w:rsid w:val="00FB6AFC"/>
    <w:rsid w:val="00FB6C0E"/>
    <w:rsid w:val="00FC004C"/>
    <w:rsid w:val="00FC17BC"/>
    <w:rsid w:val="00FC197F"/>
    <w:rsid w:val="00FC2A41"/>
    <w:rsid w:val="00FD019D"/>
    <w:rsid w:val="00FD1428"/>
    <w:rsid w:val="00FD1C6B"/>
    <w:rsid w:val="00FD1FBF"/>
    <w:rsid w:val="00FD5783"/>
    <w:rsid w:val="00FD70A1"/>
    <w:rsid w:val="00FE0BEC"/>
    <w:rsid w:val="00FE0E62"/>
    <w:rsid w:val="00FE16D9"/>
    <w:rsid w:val="00FE55BB"/>
    <w:rsid w:val="00FF11B4"/>
    <w:rsid w:val="00FF2CA8"/>
    <w:rsid w:val="00FF43CA"/>
    <w:rsid w:val="00FF46ED"/>
    <w:rsid w:val="00FF486B"/>
    <w:rsid w:val="00FF4D9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279"/>
    <w:rPr>
      <w:rFonts w:ascii="Times New Roman" w:eastAsia="Times New Roman" w:hAnsi="Times New Roman" w:cs="Times New Roman"/>
      <w:lang w:val="pl-PL"/>
    </w:rPr>
  </w:style>
  <w:style w:type="paragraph" w:styleId="Nagwek1">
    <w:name w:val="heading 1"/>
    <w:basedOn w:val="Normalny"/>
    <w:next w:val="Normalny"/>
    <w:link w:val="Nagwek1Znak"/>
    <w:uiPriority w:val="9"/>
    <w:qFormat/>
    <w:rsid w:val="00237565"/>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sz w:val="40"/>
      <w:szCs w:val="40"/>
      <w:lang w:eastAsia="pl-PL"/>
    </w:rPr>
  </w:style>
  <w:style w:type="paragraph" w:styleId="Nagwek2">
    <w:name w:val="heading 2"/>
    <w:basedOn w:val="Normalny"/>
    <w:next w:val="Normalny"/>
    <w:link w:val="Nagwek2Znak"/>
    <w:uiPriority w:val="9"/>
    <w:semiHidden/>
    <w:unhideWhenUsed/>
    <w:qFormat/>
    <w:rsid w:val="00237565"/>
    <w:pPr>
      <w:keepNext/>
      <w:keepLines/>
      <w:widowControl/>
      <w:autoSpaceDE/>
      <w:autoSpaceDN/>
      <w:spacing w:before="160" w:after="80" w:line="259" w:lineRule="auto"/>
      <w:outlineLvl w:val="1"/>
    </w:pPr>
    <w:rPr>
      <w:rFonts w:asciiTheme="majorHAnsi" w:eastAsiaTheme="majorEastAsia" w:hAnsiTheme="majorHAnsi" w:cstheme="majorBidi"/>
      <w:color w:val="365F91" w:themeColor="accent1" w:themeShade="BF"/>
      <w:sz w:val="32"/>
      <w:szCs w:val="32"/>
      <w:lang w:eastAsia="pl-PL"/>
    </w:rPr>
  </w:style>
  <w:style w:type="paragraph" w:styleId="Nagwek3">
    <w:name w:val="heading 3"/>
    <w:basedOn w:val="Normalny"/>
    <w:next w:val="Normalny"/>
    <w:link w:val="Nagwek3Znak"/>
    <w:uiPriority w:val="9"/>
    <w:semiHidden/>
    <w:unhideWhenUsed/>
    <w:qFormat/>
    <w:rsid w:val="00237565"/>
    <w:pPr>
      <w:keepNext/>
      <w:keepLines/>
      <w:widowControl/>
      <w:autoSpaceDE/>
      <w:autoSpaceDN/>
      <w:spacing w:before="160" w:after="80" w:line="259" w:lineRule="auto"/>
      <w:outlineLvl w:val="2"/>
    </w:pPr>
    <w:rPr>
      <w:rFonts w:ascii="Calibri" w:eastAsiaTheme="majorEastAsia" w:hAnsi="Calibri" w:cstheme="majorBidi"/>
      <w:color w:val="365F91" w:themeColor="accent1" w:themeShade="BF"/>
      <w:sz w:val="28"/>
      <w:szCs w:val="28"/>
      <w:lang w:eastAsia="pl-PL"/>
    </w:rPr>
  </w:style>
  <w:style w:type="paragraph" w:styleId="Nagwek4">
    <w:name w:val="heading 4"/>
    <w:basedOn w:val="Normalny"/>
    <w:next w:val="Normalny"/>
    <w:link w:val="Nagwek4Znak"/>
    <w:uiPriority w:val="9"/>
    <w:semiHidden/>
    <w:unhideWhenUsed/>
    <w:qFormat/>
    <w:rsid w:val="00237565"/>
    <w:pPr>
      <w:keepNext/>
      <w:keepLines/>
      <w:widowControl/>
      <w:autoSpaceDE/>
      <w:autoSpaceDN/>
      <w:spacing w:before="80" w:after="40" w:line="259" w:lineRule="auto"/>
      <w:outlineLvl w:val="3"/>
    </w:pPr>
    <w:rPr>
      <w:rFonts w:ascii="Calibri" w:eastAsiaTheme="majorEastAsia" w:hAnsi="Calibri" w:cstheme="majorBidi"/>
      <w:i/>
      <w:iCs/>
      <w:color w:val="365F91" w:themeColor="accent1" w:themeShade="BF"/>
      <w:lang w:eastAsia="pl-PL"/>
    </w:rPr>
  </w:style>
  <w:style w:type="paragraph" w:styleId="Nagwek5">
    <w:name w:val="heading 5"/>
    <w:basedOn w:val="Normalny"/>
    <w:next w:val="Normalny"/>
    <w:link w:val="Nagwek5Znak"/>
    <w:uiPriority w:val="9"/>
    <w:semiHidden/>
    <w:unhideWhenUsed/>
    <w:qFormat/>
    <w:rsid w:val="00237565"/>
    <w:pPr>
      <w:keepNext/>
      <w:keepLines/>
      <w:widowControl/>
      <w:autoSpaceDE/>
      <w:autoSpaceDN/>
      <w:spacing w:before="80" w:after="40" w:line="259" w:lineRule="auto"/>
      <w:outlineLvl w:val="4"/>
    </w:pPr>
    <w:rPr>
      <w:rFonts w:ascii="Calibri" w:eastAsiaTheme="majorEastAsia" w:hAnsi="Calibri" w:cstheme="majorBidi"/>
      <w:color w:val="365F91" w:themeColor="accent1" w:themeShade="BF"/>
      <w:lang w:eastAsia="pl-PL"/>
    </w:rPr>
  </w:style>
  <w:style w:type="paragraph" w:styleId="Nagwek6">
    <w:name w:val="heading 6"/>
    <w:basedOn w:val="Normalny"/>
    <w:next w:val="Normalny"/>
    <w:link w:val="Nagwek6Znak"/>
    <w:uiPriority w:val="9"/>
    <w:semiHidden/>
    <w:unhideWhenUsed/>
    <w:qFormat/>
    <w:rsid w:val="00237565"/>
    <w:pPr>
      <w:keepNext/>
      <w:keepLines/>
      <w:widowControl/>
      <w:autoSpaceDE/>
      <w:autoSpaceDN/>
      <w:spacing w:before="40" w:line="259" w:lineRule="auto"/>
      <w:outlineLvl w:val="5"/>
    </w:pPr>
    <w:rPr>
      <w:rFonts w:ascii="Calibri" w:eastAsiaTheme="majorEastAsia" w:hAnsi="Calibri" w:cstheme="majorBidi"/>
      <w:i/>
      <w:iCs/>
      <w:color w:val="595959" w:themeColor="text1" w:themeTint="A6"/>
      <w:lang w:eastAsia="pl-PL"/>
    </w:rPr>
  </w:style>
  <w:style w:type="paragraph" w:styleId="Nagwek7">
    <w:name w:val="heading 7"/>
    <w:basedOn w:val="Normalny"/>
    <w:next w:val="Normalny"/>
    <w:link w:val="Nagwek7Znak"/>
    <w:uiPriority w:val="9"/>
    <w:semiHidden/>
    <w:unhideWhenUsed/>
    <w:qFormat/>
    <w:rsid w:val="00237565"/>
    <w:pPr>
      <w:keepNext/>
      <w:keepLines/>
      <w:widowControl/>
      <w:autoSpaceDE/>
      <w:autoSpaceDN/>
      <w:spacing w:before="40" w:line="259" w:lineRule="auto"/>
      <w:outlineLvl w:val="6"/>
    </w:pPr>
    <w:rPr>
      <w:rFonts w:ascii="Calibri" w:eastAsiaTheme="majorEastAsia" w:hAnsi="Calibri" w:cstheme="majorBidi"/>
      <w:color w:val="595959" w:themeColor="text1" w:themeTint="A6"/>
      <w:lang w:eastAsia="pl-PL"/>
    </w:rPr>
  </w:style>
  <w:style w:type="paragraph" w:styleId="Nagwek8">
    <w:name w:val="heading 8"/>
    <w:basedOn w:val="Normalny"/>
    <w:next w:val="Normalny"/>
    <w:link w:val="Nagwek8Znak"/>
    <w:uiPriority w:val="9"/>
    <w:semiHidden/>
    <w:unhideWhenUsed/>
    <w:qFormat/>
    <w:rsid w:val="00237565"/>
    <w:pPr>
      <w:keepNext/>
      <w:keepLines/>
      <w:widowControl/>
      <w:autoSpaceDE/>
      <w:autoSpaceDN/>
      <w:spacing w:line="259" w:lineRule="auto"/>
      <w:outlineLvl w:val="7"/>
    </w:pPr>
    <w:rPr>
      <w:rFonts w:ascii="Calibri" w:eastAsiaTheme="majorEastAsia" w:hAnsi="Calibri" w:cstheme="majorBidi"/>
      <w:i/>
      <w:iCs/>
      <w:color w:val="272727" w:themeColor="text1" w:themeTint="D8"/>
      <w:lang w:eastAsia="pl-PL"/>
    </w:rPr>
  </w:style>
  <w:style w:type="paragraph" w:styleId="Nagwek9">
    <w:name w:val="heading 9"/>
    <w:basedOn w:val="Normalny"/>
    <w:next w:val="Normalny"/>
    <w:link w:val="Nagwek9Znak"/>
    <w:uiPriority w:val="9"/>
    <w:semiHidden/>
    <w:unhideWhenUsed/>
    <w:qFormat/>
    <w:rsid w:val="00237565"/>
    <w:pPr>
      <w:keepNext/>
      <w:keepLines/>
      <w:widowControl/>
      <w:autoSpaceDE/>
      <w:autoSpaceDN/>
      <w:spacing w:line="259" w:lineRule="auto"/>
      <w:outlineLvl w:val="8"/>
    </w:pPr>
    <w:rPr>
      <w:rFonts w:ascii="Calibri" w:eastAsiaTheme="majorEastAsia" w:hAnsi="Calibri" w:cstheme="majorBidi"/>
      <w:color w:val="272727" w:themeColor="text1" w:themeTint="D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6721BD"/>
    <w:tblPr>
      <w:tblInd w:w="0" w:type="dxa"/>
      <w:tblCellMar>
        <w:top w:w="0" w:type="dxa"/>
        <w:left w:w="0" w:type="dxa"/>
        <w:bottom w:w="0" w:type="dxa"/>
        <w:right w:w="0" w:type="dxa"/>
      </w:tblCellMar>
    </w:tblPr>
  </w:style>
  <w:style w:type="paragraph" w:styleId="Tekstpodstawowy">
    <w:name w:val="Body Text"/>
    <w:basedOn w:val="Normalny"/>
    <w:uiPriority w:val="1"/>
    <w:qFormat/>
    <w:rsid w:val="006721BD"/>
    <w:rPr>
      <w:b/>
      <w:bCs/>
    </w:rPr>
  </w:style>
  <w:style w:type="paragraph" w:styleId="Akapitzlist">
    <w:name w:val="List Paragraph"/>
    <w:basedOn w:val="Normalny"/>
    <w:link w:val="AkapitzlistZnak"/>
    <w:uiPriority w:val="34"/>
    <w:qFormat/>
    <w:rsid w:val="006721BD"/>
  </w:style>
  <w:style w:type="paragraph" w:customStyle="1" w:styleId="TableParagraph">
    <w:name w:val="Table Paragraph"/>
    <w:basedOn w:val="Normalny"/>
    <w:uiPriority w:val="1"/>
    <w:qFormat/>
    <w:rsid w:val="006721BD"/>
  </w:style>
  <w:style w:type="paragraph" w:styleId="Nagwek">
    <w:name w:val="header"/>
    <w:basedOn w:val="Normalny"/>
    <w:link w:val="NagwekZnak"/>
    <w:unhideWhenUsed/>
    <w:rsid w:val="00EA6F5F"/>
    <w:pPr>
      <w:tabs>
        <w:tab w:val="center" w:pos="4536"/>
        <w:tab w:val="right" w:pos="9072"/>
      </w:tabs>
    </w:pPr>
  </w:style>
  <w:style w:type="character" w:customStyle="1" w:styleId="NagwekZnak">
    <w:name w:val="Nagłówek Znak"/>
    <w:basedOn w:val="Domylnaczcionkaakapitu"/>
    <w:link w:val="Nagwek"/>
    <w:rsid w:val="00EA6F5F"/>
    <w:rPr>
      <w:rFonts w:ascii="Times New Roman" w:eastAsia="Times New Roman" w:hAnsi="Times New Roman" w:cs="Times New Roman"/>
      <w:lang w:val="pl-PL"/>
    </w:rPr>
  </w:style>
  <w:style w:type="paragraph" w:styleId="Stopka">
    <w:name w:val="footer"/>
    <w:basedOn w:val="Normalny"/>
    <w:link w:val="StopkaZnak"/>
    <w:uiPriority w:val="99"/>
    <w:unhideWhenUsed/>
    <w:rsid w:val="00EA6F5F"/>
    <w:pPr>
      <w:tabs>
        <w:tab w:val="center" w:pos="4536"/>
        <w:tab w:val="right" w:pos="9072"/>
      </w:tabs>
    </w:pPr>
  </w:style>
  <w:style w:type="character" w:customStyle="1" w:styleId="StopkaZnak">
    <w:name w:val="Stopka Znak"/>
    <w:basedOn w:val="Domylnaczcionkaakapitu"/>
    <w:link w:val="Stopka"/>
    <w:uiPriority w:val="99"/>
    <w:rsid w:val="00EA6F5F"/>
    <w:rPr>
      <w:rFonts w:ascii="Times New Roman" w:eastAsia="Times New Roman" w:hAnsi="Times New Roman" w:cs="Times New Roman"/>
      <w:lang w:val="pl-PL"/>
    </w:rPr>
  </w:style>
  <w:style w:type="table" w:styleId="Tabela-Siatka">
    <w:name w:val="Table Grid"/>
    <w:basedOn w:val="Standardowy"/>
    <w:uiPriority w:val="39"/>
    <w:rsid w:val="005737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next w:val="Tabela-Siatka"/>
    <w:uiPriority w:val="39"/>
    <w:rsid w:val="0044290D"/>
    <w:pPr>
      <w:widowControl/>
      <w:autoSpaceDE/>
      <w:autoSpaceDN/>
    </w:pPr>
    <w:rPr>
      <w:kern w:val="2"/>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767721"/>
    <w:rPr>
      <w:color w:val="0000FF" w:themeColor="hyperlink"/>
      <w:u w:val="single"/>
    </w:rPr>
  </w:style>
  <w:style w:type="character" w:customStyle="1" w:styleId="UnresolvedMention">
    <w:name w:val="Unresolved Mention"/>
    <w:basedOn w:val="Domylnaczcionkaakapitu"/>
    <w:uiPriority w:val="99"/>
    <w:semiHidden/>
    <w:unhideWhenUsed/>
    <w:rsid w:val="00767721"/>
    <w:rPr>
      <w:color w:val="605E5C"/>
      <w:shd w:val="clear" w:color="auto" w:fill="E1DFDD"/>
    </w:rPr>
  </w:style>
  <w:style w:type="character" w:styleId="Odwoaniedokomentarza">
    <w:name w:val="annotation reference"/>
    <w:basedOn w:val="Domylnaczcionkaakapitu"/>
    <w:uiPriority w:val="99"/>
    <w:semiHidden/>
    <w:unhideWhenUsed/>
    <w:rsid w:val="000A3739"/>
    <w:rPr>
      <w:sz w:val="16"/>
      <w:szCs w:val="16"/>
    </w:rPr>
  </w:style>
  <w:style w:type="paragraph" w:styleId="Tekstkomentarza">
    <w:name w:val="annotation text"/>
    <w:basedOn w:val="Normalny"/>
    <w:link w:val="TekstkomentarzaZnak"/>
    <w:uiPriority w:val="99"/>
    <w:unhideWhenUsed/>
    <w:rsid w:val="000A3739"/>
    <w:rPr>
      <w:sz w:val="20"/>
      <w:szCs w:val="20"/>
    </w:rPr>
  </w:style>
  <w:style w:type="character" w:customStyle="1" w:styleId="TekstkomentarzaZnak">
    <w:name w:val="Tekst komentarza Znak"/>
    <w:basedOn w:val="Domylnaczcionkaakapitu"/>
    <w:link w:val="Tekstkomentarza"/>
    <w:uiPriority w:val="99"/>
    <w:rsid w:val="000A3739"/>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0A3739"/>
    <w:rPr>
      <w:b/>
      <w:bCs/>
    </w:rPr>
  </w:style>
  <w:style w:type="character" w:customStyle="1" w:styleId="TematkomentarzaZnak">
    <w:name w:val="Temat komentarza Znak"/>
    <w:basedOn w:val="TekstkomentarzaZnak"/>
    <w:link w:val="Tematkomentarza"/>
    <w:uiPriority w:val="99"/>
    <w:semiHidden/>
    <w:rsid w:val="000A3739"/>
    <w:rPr>
      <w:rFonts w:ascii="Times New Roman" w:eastAsia="Times New Roman" w:hAnsi="Times New Roman" w:cs="Times New Roman"/>
      <w:b/>
      <w:bCs/>
      <w:sz w:val="20"/>
      <w:szCs w:val="20"/>
      <w:lang w:val="pl-PL"/>
    </w:rPr>
  </w:style>
  <w:style w:type="table" w:customStyle="1" w:styleId="Tabela-Siatka2">
    <w:name w:val="Tabela - Siatka2"/>
    <w:basedOn w:val="Standardowy"/>
    <w:next w:val="Tabela-Siatka"/>
    <w:uiPriority w:val="39"/>
    <w:rsid w:val="0028597E"/>
    <w:pPr>
      <w:widowControl/>
      <w:autoSpaceDE/>
      <w:autoSpaceDN/>
    </w:pPr>
    <w:rPr>
      <w:rFonts w:ascii="Calibri" w:eastAsia="Calibri" w:hAnsi="Calibri" w:cs="Times New Roman"/>
      <w:kern w:val="2"/>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E07401"/>
    <w:pPr>
      <w:widowControl/>
      <w:autoSpaceDE/>
      <w:autoSpaceDN/>
    </w:pPr>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uiPriority w:val="99"/>
    <w:semiHidden/>
    <w:rsid w:val="00E07401"/>
    <w:rPr>
      <w:sz w:val="20"/>
      <w:szCs w:val="20"/>
      <w:lang w:val="pl-PL"/>
    </w:rPr>
  </w:style>
  <w:style w:type="character" w:styleId="Odwoanieprzypisudolnego">
    <w:name w:val="footnote reference"/>
    <w:aliases w:val="Footnote symbol,Nota,Footnote number,de nota al pie,Ref,Char,SUPERS,Voetnootmarkering,Char1,fr,o,(NECG) Footnote Reference,Times 10 Point,Exposant 3 Point,Footnote Reference Number,Footnote reference number,FR,Footnotemark,FR1"/>
    <w:basedOn w:val="Domylnaczcionkaakapitu"/>
    <w:unhideWhenUsed/>
    <w:qFormat/>
    <w:rsid w:val="00E07401"/>
    <w:rPr>
      <w:vertAlign w:val="superscript"/>
    </w:rPr>
  </w:style>
  <w:style w:type="table" w:customStyle="1" w:styleId="Tabela-Siatka3">
    <w:name w:val="Tabela - Siatka3"/>
    <w:basedOn w:val="Standardowy"/>
    <w:next w:val="Tabela-Siatka"/>
    <w:uiPriority w:val="39"/>
    <w:rsid w:val="0042233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next w:val="Tabela-Siatka"/>
    <w:uiPriority w:val="39"/>
    <w:rsid w:val="00394A60"/>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865712"/>
    <w:pPr>
      <w:widowControl/>
      <w:autoSpaceDE/>
      <w:autoSpaceDN/>
    </w:pPr>
    <w:rPr>
      <w:rFonts w:eastAsiaTheme="minorEastAsia"/>
      <w:lang w:val="pl-PL"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65712"/>
    <w:pPr>
      <w:widowControl/>
      <w:autoSpaceDE/>
      <w:autoSpaceDN/>
    </w:pPr>
    <w:rPr>
      <w:rFonts w:ascii="Segoe UI" w:eastAsia="Calibri" w:hAnsi="Segoe UI" w:cs="Segoe UI"/>
      <w:color w:val="000000"/>
      <w:sz w:val="18"/>
      <w:szCs w:val="18"/>
      <w:lang w:eastAsia="pl-PL"/>
    </w:rPr>
  </w:style>
  <w:style w:type="character" w:customStyle="1" w:styleId="TekstdymkaZnak">
    <w:name w:val="Tekst dymka Znak"/>
    <w:basedOn w:val="Domylnaczcionkaakapitu"/>
    <w:link w:val="Tekstdymka"/>
    <w:uiPriority w:val="99"/>
    <w:semiHidden/>
    <w:rsid w:val="00865712"/>
    <w:rPr>
      <w:rFonts w:ascii="Segoe UI" w:eastAsia="Calibri" w:hAnsi="Segoe UI" w:cs="Segoe UI"/>
      <w:color w:val="000000"/>
      <w:sz w:val="18"/>
      <w:szCs w:val="18"/>
      <w:lang w:val="pl-PL" w:eastAsia="pl-PL"/>
    </w:rPr>
  </w:style>
  <w:style w:type="character" w:customStyle="1" w:styleId="Nierozpoznanawzmianka1">
    <w:name w:val="Nierozpoznana wzmianka1"/>
    <w:basedOn w:val="Domylnaczcionkaakapitu"/>
    <w:uiPriority w:val="99"/>
    <w:semiHidden/>
    <w:unhideWhenUsed/>
    <w:rsid w:val="00865712"/>
    <w:rPr>
      <w:color w:val="605E5C"/>
      <w:shd w:val="clear" w:color="auto" w:fill="E1DFDD"/>
    </w:rPr>
  </w:style>
  <w:style w:type="paragraph" w:styleId="Poprawka">
    <w:name w:val="Revision"/>
    <w:hidden/>
    <w:uiPriority w:val="99"/>
    <w:semiHidden/>
    <w:rsid w:val="00865712"/>
    <w:pPr>
      <w:widowControl/>
      <w:autoSpaceDE/>
      <w:autoSpaceDN/>
    </w:pPr>
    <w:rPr>
      <w:rFonts w:ascii="Calibri" w:eastAsia="Calibri" w:hAnsi="Calibri" w:cs="Calibri"/>
      <w:color w:val="000000"/>
      <w:lang w:val="pl-PL" w:eastAsia="pl-PL"/>
    </w:rPr>
  </w:style>
  <w:style w:type="character" w:styleId="UyteHipercze">
    <w:name w:val="FollowedHyperlink"/>
    <w:basedOn w:val="Domylnaczcionkaakapitu"/>
    <w:uiPriority w:val="99"/>
    <w:semiHidden/>
    <w:unhideWhenUsed/>
    <w:rsid w:val="00865712"/>
    <w:rPr>
      <w:color w:val="800080" w:themeColor="followedHyperlink"/>
      <w:u w:val="single"/>
    </w:rPr>
  </w:style>
  <w:style w:type="character" w:customStyle="1" w:styleId="cf01">
    <w:name w:val="cf01"/>
    <w:basedOn w:val="Domylnaczcionkaakapitu"/>
    <w:rsid w:val="00865712"/>
    <w:rPr>
      <w:rFonts w:ascii="Segoe UI" w:hAnsi="Segoe UI" w:cs="Segoe UI" w:hint="default"/>
      <w:sz w:val="18"/>
      <w:szCs w:val="18"/>
      <w:shd w:val="clear" w:color="auto" w:fill="FFFF00"/>
    </w:rPr>
  </w:style>
  <w:style w:type="character" w:customStyle="1" w:styleId="AkapitzlistZnak">
    <w:name w:val="Akapit z listą Znak"/>
    <w:link w:val="Akapitzlist"/>
    <w:uiPriority w:val="34"/>
    <w:qFormat/>
    <w:locked/>
    <w:rsid w:val="00865712"/>
    <w:rPr>
      <w:rFonts w:ascii="Times New Roman" w:eastAsia="Times New Roman" w:hAnsi="Times New Roman" w:cs="Times New Roman"/>
      <w:lang w:val="pl-PL"/>
    </w:rPr>
  </w:style>
  <w:style w:type="table" w:customStyle="1" w:styleId="Tabela-Siatka5">
    <w:name w:val="Tabela - Siatka5"/>
    <w:basedOn w:val="Standardowy"/>
    <w:next w:val="Tabela-Siatka"/>
    <w:uiPriority w:val="39"/>
    <w:rsid w:val="000A7F5C"/>
    <w:pPr>
      <w:widowControl/>
      <w:autoSpaceDE/>
      <w:autoSpaceDN/>
    </w:pPr>
    <w:rPr>
      <w:kern w:val="2"/>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6">
    <w:name w:val="Tabela - Siatka6"/>
    <w:basedOn w:val="Standardowy"/>
    <w:next w:val="Tabela-Siatka"/>
    <w:uiPriority w:val="59"/>
    <w:unhideWhenUsed/>
    <w:rsid w:val="002A41D5"/>
    <w:pPr>
      <w:widowControl/>
      <w:autoSpaceDE/>
      <w:autoSpaceDN/>
    </w:pPr>
    <w:rPr>
      <w:lang w:val="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4648"/>
    <w:pPr>
      <w:widowControl/>
      <w:adjustRightInd w:val="0"/>
    </w:pPr>
    <w:rPr>
      <w:rFonts w:ascii="Arial" w:eastAsia="Calibri" w:hAnsi="Arial" w:cs="Arial"/>
      <w:color w:val="000000"/>
      <w:sz w:val="24"/>
      <w:szCs w:val="24"/>
      <w:lang w:val="pl-PL"/>
    </w:rPr>
  </w:style>
  <w:style w:type="table" w:customStyle="1" w:styleId="Siatkatabelijasna1">
    <w:name w:val="Siatka tabeli — jasna1"/>
    <w:basedOn w:val="Standardowy"/>
    <w:uiPriority w:val="40"/>
    <w:rsid w:val="00784648"/>
    <w:pPr>
      <w:widowControl/>
      <w:autoSpaceDE/>
      <w:autoSpaceDN/>
    </w:pPr>
    <w:rPr>
      <w:lang w:val="pl-P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agwek1Znak">
    <w:name w:val="Nagłówek 1 Znak"/>
    <w:basedOn w:val="Domylnaczcionkaakapitu"/>
    <w:link w:val="Nagwek1"/>
    <w:uiPriority w:val="9"/>
    <w:rsid w:val="00237565"/>
    <w:rPr>
      <w:rFonts w:asciiTheme="majorHAnsi" w:eastAsiaTheme="majorEastAsia" w:hAnsiTheme="majorHAnsi" w:cstheme="majorBidi"/>
      <w:color w:val="365F91" w:themeColor="accent1" w:themeShade="BF"/>
      <w:sz w:val="40"/>
      <w:szCs w:val="40"/>
      <w:lang w:val="pl-PL" w:eastAsia="pl-PL"/>
    </w:rPr>
  </w:style>
  <w:style w:type="character" w:customStyle="1" w:styleId="Nagwek2Znak">
    <w:name w:val="Nagłówek 2 Znak"/>
    <w:basedOn w:val="Domylnaczcionkaakapitu"/>
    <w:link w:val="Nagwek2"/>
    <w:uiPriority w:val="9"/>
    <w:semiHidden/>
    <w:rsid w:val="00237565"/>
    <w:rPr>
      <w:rFonts w:asciiTheme="majorHAnsi" w:eastAsiaTheme="majorEastAsia" w:hAnsiTheme="majorHAnsi" w:cstheme="majorBidi"/>
      <w:color w:val="365F91" w:themeColor="accent1" w:themeShade="BF"/>
      <w:sz w:val="32"/>
      <w:szCs w:val="32"/>
      <w:lang w:val="pl-PL" w:eastAsia="pl-PL"/>
    </w:rPr>
  </w:style>
  <w:style w:type="character" w:customStyle="1" w:styleId="Nagwek3Znak">
    <w:name w:val="Nagłówek 3 Znak"/>
    <w:basedOn w:val="Domylnaczcionkaakapitu"/>
    <w:link w:val="Nagwek3"/>
    <w:uiPriority w:val="9"/>
    <w:semiHidden/>
    <w:rsid w:val="00237565"/>
    <w:rPr>
      <w:rFonts w:ascii="Calibri" w:eastAsiaTheme="majorEastAsia" w:hAnsi="Calibri" w:cstheme="majorBidi"/>
      <w:color w:val="365F91" w:themeColor="accent1" w:themeShade="BF"/>
      <w:sz w:val="28"/>
      <w:szCs w:val="28"/>
      <w:lang w:val="pl-PL" w:eastAsia="pl-PL"/>
    </w:rPr>
  </w:style>
  <w:style w:type="character" w:customStyle="1" w:styleId="Nagwek4Znak">
    <w:name w:val="Nagłówek 4 Znak"/>
    <w:basedOn w:val="Domylnaczcionkaakapitu"/>
    <w:link w:val="Nagwek4"/>
    <w:uiPriority w:val="9"/>
    <w:semiHidden/>
    <w:rsid w:val="00237565"/>
    <w:rPr>
      <w:rFonts w:ascii="Calibri" w:eastAsiaTheme="majorEastAsia" w:hAnsi="Calibri" w:cstheme="majorBidi"/>
      <w:i/>
      <w:iCs/>
      <w:color w:val="365F91" w:themeColor="accent1" w:themeShade="BF"/>
      <w:lang w:val="pl-PL" w:eastAsia="pl-PL"/>
    </w:rPr>
  </w:style>
  <w:style w:type="character" w:customStyle="1" w:styleId="Nagwek5Znak">
    <w:name w:val="Nagłówek 5 Znak"/>
    <w:basedOn w:val="Domylnaczcionkaakapitu"/>
    <w:link w:val="Nagwek5"/>
    <w:uiPriority w:val="9"/>
    <w:semiHidden/>
    <w:rsid w:val="00237565"/>
    <w:rPr>
      <w:rFonts w:ascii="Calibri" w:eastAsiaTheme="majorEastAsia" w:hAnsi="Calibri" w:cstheme="majorBidi"/>
      <w:color w:val="365F91" w:themeColor="accent1" w:themeShade="BF"/>
      <w:lang w:val="pl-PL" w:eastAsia="pl-PL"/>
    </w:rPr>
  </w:style>
  <w:style w:type="character" w:customStyle="1" w:styleId="Nagwek6Znak">
    <w:name w:val="Nagłówek 6 Znak"/>
    <w:basedOn w:val="Domylnaczcionkaakapitu"/>
    <w:link w:val="Nagwek6"/>
    <w:uiPriority w:val="9"/>
    <w:semiHidden/>
    <w:rsid w:val="00237565"/>
    <w:rPr>
      <w:rFonts w:ascii="Calibri" w:eastAsiaTheme="majorEastAsia" w:hAnsi="Calibri" w:cstheme="majorBidi"/>
      <w:i/>
      <w:iCs/>
      <w:color w:val="595959" w:themeColor="text1" w:themeTint="A6"/>
      <w:lang w:val="pl-PL" w:eastAsia="pl-PL"/>
    </w:rPr>
  </w:style>
  <w:style w:type="character" w:customStyle="1" w:styleId="Nagwek7Znak">
    <w:name w:val="Nagłówek 7 Znak"/>
    <w:basedOn w:val="Domylnaczcionkaakapitu"/>
    <w:link w:val="Nagwek7"/>
    <w:uiPriority w:val="9"/>
    <w:semiHidden/>
    <w:rsid w:val="00237565"/>
    <w:rPr>
      <w:rFonts w:ascii="Calibri" w:eastAsiaTheme="majorEastAsia" w:hAnsi="Calibri" w:cstheme="majorBidi"/>
      <w:color w:val="595959" w:themeColor="text1" w:themeTint="A6"/>
      <w:lang w:val="pl-PL" w:eastAsia="pl-PL"/>
    </w:rPr>
  </w:style>
  <w:style w:type="character" w:customStyle="1" w:styleId="Nagwek8Znak">
    <w:name w:val="Nagłówek 8 Znak"/>
    <w:basedOn w:val="Domylnaczcionkaakapitu"/>
    <w:link w:val="Nagwek8"/>
    <w:uiPriority w:val="9"/>
    <w:semiHidden/>
    <w:rsid w:val="00237565"/>
    <w:rPr>
      <w:rFonts w:ascii="Calibri" w:eastAsiaTheme="majorEastAsia" w:hAnsi="Calibri" w:cstheme="majorBidi"/>
      <w:i/>
      <w:iCs/>
      <w:color w:val="272727" w:themeColor="text1" w:themeTint="D8"/>
      <w:lang w:val="pl-PL" w:eastAsia="pl-PL"/>
    </w:rPr>
  </w:style>
  <w:style w:type="character" w:customStyle="1" w:styleId="Nagwek9Znak">
    <w:name w:val="Nagłówek 9 Znak"/>
    <w:basedOn w:val="Domylnaczcionkaakapitu"/>
    <w:link w:val="Nagwek9"/>
    <w:uiPriority w:val="9"/>
    <w:semiHidden/>
    <w:rsid w:val="00237565"/>
    <w:rPr>
      <w:rFonts w:ascii="Calibri" w:eastAsiaTheme="majorEastAsia" w:hAnsi="Calibri" w:cstheme="majorBidi"/>
      <w:color w:val="272727" w:themeColor="text1" w:themeTint="D8"/>
      <w:lang w:val="pl-PL" w:eastAsia="pl-PL"/>
    </w:rPr>
  </w:style>
  <w:style w:type="paragraph" w:styleId="Tytu">
    <w:name w:val="Title"/>
    <w:basedOn w:val="Normalny"/>
    <w:next w:val="Normalny"/>
    <w:link w:val="TytuZnak"/>
    <w:uiPriority w:val="10"/>
    <w:qFormat/>
    <w:rsid w:val="00237565"/>
    <w:pPr>
      <w:widowControl/>
      <w:autoSpaceDE/>
      <w:autoSpaceDN/>
      <w:spacing w:after="80"/>
      <w:contextualSpacing/>
    </w:pPr>
    <w:rPr>
      <w:rFonts w:asciiTheme="majorHAnsi" w:eastAsiaTheme="majorEastAsia" w:hAnsiTheme="majorHAnsi" w:cstheme="majorBidi"/>
      <w:color w:val="000000"/>
      <w:spacing w:val="-10"/>
      <w:kern w:val="28"/>
      <w:sz w:val="56"/>
      <w:szCs w:val="56"/>
      <w:lang w:eastAsia="pl-PL"/>
    </w:rPr>
  </w:style>
  <w:style w:type="character" w:customStyle="1" w:styleId="TytuZnak">
    <w:name w:val="Tytuł Znak"/>
    <w:basedOn w:val="Domylnaczcionkaakapitu"/>
    <w:link w:val="Tytu"/>
    <w:uiPriority w:val="10"/>
    <w:rsid w:val="00237565"/>
    <w:rPr>
      <w:rFonts w:asciiTheme="majorHAnsi" w:eastAsiaTheme="majorEastAsia" w:hAnsiTheme="majorHAnsi" w:cstheme="majorBidi"/>
      <w:color w:val="000000"/>
      <w:spacing w:val="-10"/>
      <w:kern w:val="28"/>
      <w:sz w:val="56"/>
      <w:szCs w:val="56"/>
      <w:lang w:val="pl-PL" w:eastAsia="pl-PL"/>
    </w:rPr>
  </w:style>
  <w:style w:type="paragraph" w:styleId="Podtytu">
    <w:name w:val="Subtitle"/>
    <w:basedOn w:val="Normalny"/>
    <w:next w:val="Normalny"/>
    <w:link w:val="PodtytuZnak"/>
    <w:uiPriority w:val="11"/>
    <w:qFormat/>
    <w:rsid w:val="00237565"/>
    <w:pPr>
      <w:widowControl/>
      <w:numPr>
        <w:ilvl w:val="1"/>
      </w:numPr>
      <w:autoSpaceDE/>
      <w:autoSpaceDN/>
      <w:spacing w:after="160" w:line="259" w:lineRule="auto"/>
    </w:pPr>
    <w:rPr>
      <w:rFonts w:ascii="Calibri" w:eastAsiaTheme="majorEastAsia" w:hAnsi="Calibri" w:cstheme="majorBidi"/>
      <w:color w:val="595959" w:themeColor="text1" w:themeTint="A6"/>
      <w:spacing w:val="15"/>
      <w:sz w:val="28"/>
      <w:szCs w:val="28"/>
      <w:lang w:eastAsia="pl-PL"/>
    </w:rPr>
  </w:style>
  <w:style w:type="character" w:customStyle="1" w:styleId="PodtytuZnak">
    <w:name w:val="Podtytuł Znak"/>
    <w:basedOn w:val="Domylnaczcionkaakapitu"/>
    <w:link w:val="Podtytu"/>
    <w:uiPriority w:val="11"/>
    <w:rsid w:val="00237565"/>
    <w:rPr>
      <w:rFonts w:ascii="Calibri" w:eastAsiaTheme="majorEastAsia" w:hAnsi="Calibri" w:cstheme="majorBidi"/>
      <w:color w:val="595959" w:themeColor="text1" w:themeTint="A6"/>
      <w:spacing w:val="15"/>
      <w:sz w:val="28"/>
      <w:szCs w:val="28"/>
      <w:lang w:val="pl-PL" w:eastAsia="pl-PL"/>
    </w:rPr>
  </w:style>
  <w:style w:type="paragraph" w:styleId="Cytat">
    <w:name w:val="Quote"/>
    <w:basedOn w:val="Normalny"/>
    <w:next w:val="Normalny"/>
    <w:link w:val="CytatZnak"/>
    <w:uiPriority w:val="29"/>
    <w:qFormat/>
    <w:rsid w:val="00237565"/>
    <w:pPr>
      <w:widowControl/>
      <w:autoSpaceDE/>
      <w:autoSpaceDN/>
      <w:spacing w:before="160" w:after="160" w:line="259" w:lineRule="auto"/>
      <w:jc w:val="center"/>
    </w:pPr>
    <w:rPr>
      <w:rFonts w:ascii="Calibri" w:eastAsia="Calibri" w:hAnsi="Calibri" w:cs="Calibri"/>
      <w:i/>
      <w:iCs/>
      <w:color w:val="404040" w:themeColor="text1" w:themeTint="BF"/>
      <w:lang w:eastAsia="pl-PL"/>
    </w:rPr>
  </w:style>
  <w:style w:type="character" w:customStyle="1" w:styleId="CytatZnak">
    <w:name w:val="Cytat Znak"/>
    <w:basedOn w:val="Domylnaczcionkaakapitu"/>
    <w:link w:val="Cytat"/>
    <w:uiPriority w:val="29"/>
    <w:rsid w:val="00237565"/>
    <w:rPr>
      <w:rFonts w:ascii="Calibri" w:eastAsia="Calibri" w:hAnsi="Calibri" w:cs="Calibri"/>
      <w:i/>
      <w:iCs/>
      <w:color w:val="404040" w:themeColor="text1" w:themeTint="BF"/>
      <w:lang w:val="pl-PL" w:eastAsia="pl-PL"/>
    </w:rPr>
  </w:style>
  <w:style w:type="character" w:styleId="Wyrnienieintensywne">
    <w:name w:val="Intense Emphasis"/>
    <w:basedOn w:val="Domylnaczcionkaakapitu"/>
    <w:uiPriority w:val="21"/>
    <w:qFormat/>
    <w:rsid w:val="00237565"/>
    <w:rPr>
      <w:i/>
      <w:iCs/>
      <w:color w:val="365F91" w:themeColor="accent1" w:themeShade="BF"/>
    </w:rPr>
  </w:style>
  <w:style w:type="paragraph" w:styleId="Cytatintensywny">
    <w:name w:val="Intense Quote"/>
    <w:basedOn w:val="Normalny"/>
    <w:next w:val="Normalny"/>
    <w:link w:val="CytatintensywnyZnak"/>
    <w:uiPriority w:val="30"/>
    <w:qFormat/>
    <w:rsid w:val="00237565"/>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Calibri" w:eastAsia="Calibri" w:hAnsi="Calibri" w:cs="Calibri"/>
      <w:i/>
      <w:iCs/>
      <w:color w:val="365F91" w:themeColor="accent1" w:themeShade="BF"/>
      <w:lang w:eastAsia="pl-PL"/>
    </w:rPr>
  </w:style>
  <w:style w:type="character" w:customStyle="1" w:styleId="CytatintensywnyZnak">
    <w:name w:val="Cytat intensywny Znak"/>
    <w:basedOn w:val="Domylnaczcionkaakapitu"/>
    <w:link w:val="Cytatintensywny"/>
    <w:uiPriority w:val="30"/>
    <w:rsid w:val="00237565"/>
    <w:rPr>
      <w:rFonts w:ascii="Calibri" w:eastAsia="Calibri" w:hAnsi="Calibri" w:cs="Calibri"/>
      <w:i/>
      <w:iCs/>
      <w:color w:val="365F91" w:themeColor="accent1" w:themeShade="BF"/>
      <w:lang w:val="pl-PL" w:eastAsia="pl-PL"/>
    </w:rPr>
  </w:style>
  <w:style w:type="character" w:styleId="Odwoanieintensywne">
    <w:name w:val="Intense Reference"/>
    <w:basedOn w:val="Domylnaczcionkaakapitu"/>
    <w:uiPriority w:val="32"/>
    <w:qFormat/>
    <w:rsid w:val="00237565"/>
    <w:rPr>
      <w:b/>
      <w:bCs/>
      <w:smallCaps/>
      <w:color w:val="365F91" w:themeColor="accent1" w:themeShade="BF"/>
      <w:spacing w:val="5"/>
    </w:rPr>
  </w:style>
  <w:style w:type="table" w:customStyle="1" w:styleId="Tabela-Siatka7">
    <w:name w:val="Tabela - Siatka7"/>
    <w:basedOn w:val="Standardowy"/>
    <w:next w:val="Tabela-Siatka"/>
    <w:uiPriority w:val="59"/>
    <w:rsid w:val="003F0690"/>
    <w:pPr>
      <w:widowControl/>
      <w:autoSpaceDE/>
      <w:autoSpaceDN/>
    </w:pPr>
    <w:rPr>
      <w:rFonts w:ascii="Aptos" w:eastAsia="Times New Roman" w:hAnsi="Aptos" w:cs="Times New Roma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uiPriority w:val="39"/>
    <w:rsid w:val="003F0690"/>
    <w:pPr>
      <w:widowControl/>
      <w:autoSpaceDE/>
      <w:autoSpaceDN/>
    </w:pPr>
    <w:rPr>
      <w:rFonts w:ascii="Aptos" w:eastAsia="Times New Roman" w:hAnsi="Aptos" w:cs="Times New Roma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5507160">
      <w:bodyDiv w:val="1"/>
      <w:marLeft w:val="0"/>
      <w:marRight w:val="0"/>
      <w:marTop w:val="0"/>
      <w:marBottom w:val="0"/>
      <w:divBdr>
        <w:top w:val="none" w:sz="0" w:space="0" w:color="auto"/>
        <w:left w:val="none" w:sz="0" w:space="0" w:color="auto"/>
        <w:bottom w:val="none" w:sz="0" w:space="0" w:color="auto"/>
        <w:right w:val="none" w:sz="0" w:space="0" w:color="auto"/>
      </w:divBdr>
    </w:div>
    <w:div w:id="455441942">
      <w:bodyDiv w:val="1"/>
      <w:marLeft w:val="0"/>
      <w:marRight w:val="0"/>
      <w:marTop w:val="0"/>
      <w:marBottom w:val="0"/>
      <w:divBdr>
        <w:top w:val="none" w:sz="0" w:space="0" w:color="auto"/>
        <w:left w:val="none" w:sz="0" w:space="0" w:color="auto"/>
        <w:bottom w:val="none" w:sz="0" w:space="0" w:color="auto"/>
        <w:right w:val="none" w:sz="0" w:space="0" w:color="auto"/>
      </w:divBdr>
    </w:div>
    <w:div w:id="714936175">
      <w:bodyDiv w:val="1"/>
      <w:marLeft w:val="0"/>
      <w:marRight w:val="0"/>
      <w:marTop w:val="0"/>
      <w:marBottom w:val="0"/>
      <w:divBdr>
        <w:top w:val="none" w:sz="0" w:space="0" w:color="auto"/>
        <w:left w:val="none" w:sz="0" w:space="0" w:color="auto"/>
        <w:bottom w:val="none" w:sz="0" w:space="0" w:color="auto"/>
        <w:right w:val="none" w:sz="0" w:space="0" w:color="auto"/>
      </w:divBdr>
    </w:div>
    <w:div w:id="961424623">
      <w:bodyDiv w:val="1"/>
      <w:marLeft w:val="0"/>
      <w:marRight w:val="0"/>
      <w:marTop w:val="0"/>
      <w:marBottom w:val="0"/>
      <w:divBdr>
        <w:top w:val="none" w:sz="0" w:space="0" w:color="auto"/>
        <w:left w:val="none" w:sz="0" w:space="0" w:color="auto"/>
        <w:bottom w:val="none" w:sz="0" w:space="0" w:color="auto"/>
        <w:right w:val="none" w:sz="0" w:space="0" w:color="auto"/>
      </w:divBdr>
    </w:div>
    <w:div w:id="1157188257">
      <w:bodyDiv w:val="1"/>
      <w:marLeft w:val="0"/>
      <w:marRight w:val="0"/>
      <w:marTop w:val="0"/>
      <w:marBottom w:val="0"/>
      <w:divBdr>
        <w:top w:val="none" w:sz="0" w:space="0" w:color="auto"/>
        <w:left w:val="none" w:sz="0" w:space="0" w:color="auto"/>
        <w:bottom w:val="none" w:sz="0" w:space="0" w:color="auto"/>
        <w:right w:val="none" w:sz="0" w:space="0" w:color="auto"/>
      </w:divBdr>
    </w:div>
    <w:div w:id="1313831801">
      <w:bodyDiv w:val="1"/>
      <w:marLeft w:val="0"/>
      <w:marRight w:val="0"/>
      <w:marTop w:val="0"/>
      <w:marBottom w:val="0"/>
      <w:divBdr>
        <w:top w:val="none" w:sz="0" w:space="0" w:color="auto"/>
        <w:left w:val="none" w:sz="0" w:space="0" w:color="auto"/>
        <w:bottom w:val="none" w:sz="0" w:space="0" w:color="auto"/>
        <w:right w:val="none" w:sz="0" w:space="0" w:color="auto"/>
      </w:divBdr>
    </w:div>
    <w:div w:id="1531600659">
      <w:bodyDiv w:val="1"/>
      <w:marLeft w:val="0"/>
      <w:marRight w:val="0"/>
      <w:marTop w:val="0"/>
      <w:marBottom w:val="0"/>
      <w:divBdr>
        <w:top w:val="none" w:sz="0" w:space="0" w:color="auto"/>
        <w:left w:val="none" w:sz="0" w:space="0" w:color="auto"/>
        <w:bottom w:val="none" w:sz="0" w:space="0" w:color="auto"/>
        <w:right w:val="none" w:sz="0" w:space="0" w:color="auto"/>
      </w:divBdr>
    </w:div>
    <w:div w:id="1551649850">
      <w:bodyDiv w:val="1"/>
      <w:marLeft w:val="0"/>
      <w:marRight w:val="0"/>
      <w:marTop w:val="0"/>
      <w:marBottom w:val="0"/>
      <w:divBdr>
        <w:top w:val="none" w:sz="0" w:space="0" w:color="auto"/>
        <w:left w:val="none" w:sz="0" w:space="0" w:color="auto"/>
        <w:bottom w:val="none" w:sz="0" w:space="0" w:color="auto"/>
        <w:right w:val="none" w:sz="0" w:space="0" w:color="auto"/>
      </w:divBdr>
    </w:div>
    <w:div w:id="1753965641">
      <w:bodyDiv w:val="1"/>
      <w:marLeft w:val="0"/>
      <w:marRight w:val="0"/>
      <w:marTop w:val="0"/>
      <w:marBottom w:val="0"/>
      <w:divBdr>
        <w:top w:val="none" w:sz="0" w:space="0" w:color="auto"/>
        <w:left w:val="none" w:sz="0" w:space="0" w:color="auto"/>
        <w:bottom w:val="none" w:sz="0" w:space="0" w:color="auto"/>
        <w:right w:val="none" w:sz="0" w:space="0" w:color="auto"/>
      </w:divBdr>
    </w:div>
    <w:div w:id="1883133635">
      <w:bodyDiv w:val="1"/>
      <w:marLeft w:val="0"/>
      <w:marRight w:val="0"/>
      <w:marTop w:val="0"/>
      <w:marBottom w:val="0"/>
      <w:divBdr>
        <w:top w:val="none" w:sz="0" w:space="0" w:color="auto"/>
        <w:left w:val="none" w:sz="0" w:space="0" w:color="auto"/>
        <w:bottom w:val="none" w:sz="0" w:space="0" w:color="auto"/>
        <w:right w:val="none" w:sz="0" w:space="0" w:color="auto"/>
      </w:divBdr>
    </w:div>
    <w:div w:id="206694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C9B57-DAF9-4A4E-81BE-6DF13E56D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2486</Words>
  <Characters>14920</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Graba</dc:creator>
  <cp:lastModifiedBy>user</cp:lastModifiedBy>
  <cp:revision>2</cp:revision>
  <cp:lastPrinted>2024-10-17T06:42:00Z</cp:lastPrinted>
  <dcterms:created xsi:type="dcterms:W3CDTF">2025-12-18T18:40:00Z</dcterms:created>
  <dcterms:modified xsi:type="dcterms:W3CDTF">2025-12-18T18:40:00Z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2023-11-20T00:00:00Z</vt:filetime>
  </property>
  <property fmtid="{D5CDD505-2E9C-101B-9397-08002B2CF9AE}" pid="3" name="Creator">
    <vt:lpwstr>Acrobat PDFMaker 23 dla programu Word</vt:lpwstr>
  </property>
  <property fmtid="{D5CDD505-2E9C-101B-9397-08002B2CF9AE}" pid="4" name="LastSaved">
    <vt:filetime>2024-01-08T00:00:00Z</vt:filetime>
  </property>
</Properties>
</file>